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9FD12" w14:textId="0A4958C7" w:rsidR="00852518" w:rsidRDefault="00852518" w:rsidP="00A175EA">
      <w:pPr>
        <w:spacing w:after="0"/>
        <w:ind w:right="111"/>
        <w:jc w:val="center"/>
        <w:rPr>
          <w:rFonts w:ascii="Times New Roman" w:hAnsi="Times New Roman"/>
          <w:b/>
          <w:sz w:val="24"/>
          <w:szCs w:val="24"/>
        </w:rPr>
      </w:pPr>
      <w:bookmarkStart w:id="0" w:name="_Hlk85207206"/>
      <w:r>
        <w:rPr>
          <w:rFonts w:ascii="Times New Roman" w:hAnsi="Times New Roman"/>
          <w:b/>
          <w:sz w:val="24"/>
          <w:szCs w:val="24"/>
        </w:rPr>
        <w:t>СРАВНИТЕЛЬНАЯ ТАБЛИЦА</w:t>
      </w:r>
    </w:p>
    <w:p w14:paraId="46EEE043" w14:textId="4C31F237" w:rsidR="00A175EA" w:rsidRDefault="00852518" w:rsidP="000806C9">
      <w:pPr>
        <w:spacing w:after="0"/>
        <w:jc w:val="center"/>
        <w:rPr>
          <w:rFonts w:ascii="Times New Roman" w:hAnsi="Times New Roman"/>
          <w:b/>
          <w:sz w:val="24"/>
          <w:szCs w:val="24"/>
        </w:rPr>
      </w:pPr>
      <w:r>
        <w:rPr>
          <w:rFonts w:ascii="Times New Roman" w:hAnsi="Times New Roman"/>
          <w:b/>
          <w:sz w:val="24"/>
          <w:szCs w:val="24"/>
        </w:rPr>
        <w:t>к проекту п</w:t>
      </w:r>
      <w:r w:rsidR="00331E47">
        <w:rPr>
          <w:rFonts w:ascii="Times New Roman" w:hAnsi="Times New Roman"/>
          <w:b/>
          <w:sz w:val="24"/>
          <w:szCs w:val="24"/>
        </w:rPr>
        <w:t>риказа</w:t>
      </w:r>
      <w:r w:rsidR="00D540D5">
        <w:rPr>
          <w:rFonts w:ascii="Times New Roman" w:hAnsi="Times New Roman"/>
          <w:b/>
          <w:sz w:val="24"/>
          <w:szCs w:val="24"/>
          <w:lang w:val="kk-KZ"/>
        </w:rPr>
        <w:t xml:space="preserve"> </w:t>
      </w:r>
      <w:r w:rsidR="00331E47">
        <w:rPr>
          <w:rFonts w:ascii="Times New Roman" w:hAnsi="Times New Roman"/>
          <w:b/>
          <w:sz w:val="24"/>
          <w:szCs w:val="24"/>
        </w:rPr>
        <w:t>Министра финансов</w:t>
      </w:r>
      <w:r>
        <w:rPr>
          <w:rFonts w:ascii="Times New Roman" w:hAnsi="Times New Roman"/>
          <w:b/>
          <w:sz w:val="24"/>
          <w:szCs w:val="24"/>
        </w:rPr>
        <w:t xml:space="preserve"> Республики Казахстан </w:t>
      </w:r>
      <w:bookmarkEnd w:id="0"/>
      <w:r w:rsidR="00331E47">
        <w:rPr>
          <w:rFonts w:ascii="Times New Roman" w:hAnsi="Times New Roman"/>
          <w:b/>
          <w:sz w:val="24"/>
          <w:szCs w:val="24"/>
        </w:rPr>
        <w:t>«</w:t>
      </w:r>
      <w:r w:rsidR="008F18D5" w:rsidRPr="008F18D5">
        <w:rPr>
          <w:rFonts w:ascii="Times New Roman" w:hAnsi="Times New Roman"/>
          <w:b/>
          <w:sz w:val="24"/>
          <w:szCs w:val="24"/>
        </w:rPr>
        <w:t xml:space="preserve">О внесении </w:t>
      </w:r>
      <w:r w:rsidR="00331E47">
        <w:rPr>
          <w:rFonts w:ascii="Times New Roman" w:hAnsi="Times New Roman"/>
          <w:b/>
          <w:sz w:val="24"/>
          <w:szCs w:val="24"/>
        </w:rPr>
        <w:t xml:space="preserve">дополнений </w:t>
      </w:r>
      <w:r w:rsidR="008F18D5" w:rsidRPr="008F18D5">
        <w:rPr>
          <w:rFonts w:ascii="Times New Roman" w:hAnsi="Times New Roman"/>
          <w:b/>
          <w:sz w:val="24"/>
          <w:szCs w:val="24"/>
        </w:rPr>
        <w:t>в п</w:t>
      </w:r>
      <w:r w:rsidR="00331E47">
        <w:rPr>
          <w:rFonts w:ascii="Times New Roman" w:hAnsi="Times New Roman"/>
          <w:b/>
          <w:sz w:val="24"/>
          <w:szCs w:val="24"/>
        </w:rPr>
        <w:t xml:space="preserve">риказ Министра финансов Республики Казахстан от 27 марта 2015 года № 207 «Об утверждении Правил </w:t>
      </w:r>
      <w:r w:rsidR="00331E47" w:rsidRPr="00331E47">
        <w:rPr>
          <w:rFonts w:ascii="Times New Roman" w:hAnsi="Times New Roman"/>
          <w:b/>
          <w:sz w:val="24"/>
          <w:szCs w:val="24"/>
        </w:rPr>
        <w:t>ведения реестра государственного имущества, включая порядок взаимодействия государственных органов и представления пользователям сведений из него</w:t>
      </w:r>
      <w:r w:rsidR="00331E47">
        <w:rPr>
          <w:rFonts w:ascii="Times New Roman" w:hAnsi="Times New Roman"/>
          <w:b/>
          <w:sz w:val="24"/>
          <w:szCs w:val="24"/>
        </w:rPr>
        <w:t>»</w:t>
      </w:r>
    </w:p>
    <w:p w14:paraId="7C506310" w14:textId="77777777" w:rsidR="008F18D5" w:rsidRDefault="008F18D5" w:rsidP="00852518">
      <w:pPr>
        <w:tabs>
          <w:tab w:val="left" w:pos="855"/>
        </w:tabs>
        <w:spacing w:after="0" w:line="240" w:lineRule="auto"/>
        <w:ind w:firstLine="400"/>
        <w:jc w:val="center"/>
        <w:rPr>
          <w:rFonts w:ascii="Times New Roman" w:hAnsi="Times New Roman"/>
          <w:b/>
          <w:sz w:val="24"/>
          <w:szCs w:val="24"/>
        </w:rPr>
      </w:pPr>
    </w:p>
    <w:tbl>
      <w:tblPr>
        <w:tblW w:w="140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
        <w:gridCol w:w="710"/>
        <w:gridCol w:w="1701"/>
        <w:gridCol w:w="1417"/>
        <w:gridCol w:w="4677"/>
        <w:gridCol w:w="5529"/>
      </w:tblGrid>
      <w:tr w:rsidR="00852518" w14:paraId="3F012C29" w14:textId="77777777" w:rsidTr="00DA3F28">
        <w:trPr>
          <w:trHeight w:val="2448"/>
        </w:trPr>
        <w:tc>
          <w:tcPr>
            <w:tcW w:w="738" w:type="dxa"/>
            <w:gridSpan w:val="2"/>
            <w:tcBorders>
              <w:top w:val="single" w:sz="4" w:space="0" w:color="auto"/>
              <w:left w:val="single" w:sz="4" w:space="0" w:color="auto"/>
              <w:bottom w:val="single" w:sz="4" w:space="0" w:color="auto"/>
              <w:right w:val="single" w:sz="4" w:space="0" w:color="auto"/>
            </w:tcBorders>
            <w:vAlign w:val="center"/>
            <w:hideMark/>
          </w:tcPr>
          <w:p w14:paraId="037CF291" w14:textId="42BA3D1E" w:rsidR="00852518" w:rsidRDefault="00852518" w:rsidP="005417ED">
            <w:pPr>
              <w:spacing w:after="0" w:line="240" w:lineRule="auto"/>
              <w:rPr>
                <w:rFonts w:ascii="Times New Roman" w:hAnsi="Times New Roman"/>
                <w:b/>
                <w:sz w:val="24"/>
                <w:szCs w:val="24"/>
              </w:rPr>
            </w:pPr>
            <w:r>
              <w:rPr>
                <w:rFonts w:ascii="Times New Roman" w:hAnsi="Times New Roman"/>
                <w:b/>
                <w:sz w:val="24"/>
                <w:szCs w:val="24"/>
              </w:rPr>
              <w:t>№</w:t>
            </w:r>
            <w:r w:rsidR="00461A92">
              <w:rPr>
                <w:rFonts w:ascii="Times New Roman" w:hAnsi="Times New Roman"/>
                <w:b/>
                <w:sz w:val="24"/>
                <w:szCs w:val="24"/>
              </w:rPr>
              <w:t xml:space="preserve"> </w:t>
            </w:r>
            <w:r w:rsidR="00816F6D">
              <w:rPr>
                <w:rFonts w:ascii="Times New Roman" w:hAnsi="Times New Roman"/>
                <w:b/>
                <w:sz w:val="24"/>
                <w:szCs w:val="24"/>
              </w:rPr>
              <w:t>п/п</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7262A4" w14:textId="7D4B5007" w:rsidR="00852518" w:rsidRPr="00816F6D" w:rsidRDefault="00852518" w:rsidP="0095573C">
            <w:pPr>
              <w:spacing w:after="0" w:line="240" w:lineRule="auto"/>
              <w:jc w:val="center"/>
              <w:rPr>
                <w:rFonts w:ascii="Times New Roman" w:hAnsi="Times New Roman"/>
                <w:b/>
                <w:sz w:val="24"/>
                <w:szCs w:val="24"/>
                <w:lang w:val="kk-KZ"/>
              </w:rPr>
            </w:pPr>
            <w:r>
              <w:rPr>
                <w:rFonts w:ascii="Times New Roman" w:hAnsi="Times New Roman"/>
                <w:b/>
                <w:sz w:val="24"/>
                <w:szCs w:val="24"/>
              </w:rPr>
              <w:t>Структурный элемент</w:t>
            </w:r>
            <w:r w:rsidR="00816F6D">
              <w:rPr>
                <w:rFonts w:ascii="Times New Roman" w:hAnsi="Times New Roman"/>
                <w:b/>
                <w:sz w:val="24"/>
                <w:szCs w:val="24"/>
                <w:lang w:val="kk-KZ"/>
              </w:rPr>
              <w:t xml:space="preserve"> </w:t>
            </w:r>
            <w:r w:rsidR="00816F6D" w:rsidRPr="00550F4C">
              <w:rPr>
                <w:rFonts w:ascii="Times New Roman" w:eastAsia="Calibri" w:hAnsi="Times New Roman" w:cs="Times New Roman"/>
                <w:b/>
                <w:sz w:val="24"/>
                <w:szCs w:val="24"/>
              </w:rPr>
              <w:t>правового акта</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E3F0FBD" w14:textId="5EAF5F77" w:rsidR="00852518" w:rsidRDefault="00816F6D" w:rsidP="00A74845">
            <w:pPr>
              <w:spacing w:after="0" w:line="240" w:lineRule="auto"/>
              <w:jc w:val="center"/>
              <w:rPr>
                <w:rFonts w:ascii="Times New Roman" w:hAnsi="Times New Roman"/>
                <w:b/>
                <w:sz w:val="24"/>
                <w:szCs w:val="24"/>
              </w:rPr>
            </w:pPr>
            <w:r>
              <w:rPr>
                <w:rFonts w:ascii="Times New Roman" w:hAnsi="Times New Roman"/>
                <w:b/>
                <w:sz w:val="24"/>
                <w:szCs w:val="24"/>
              </w:rPr>
              <w:t>Действующая</w:t>
            </w:r>
            <w:r w:rsidR="00852518">
              <w:rPr>
                <w:rFonts w:ascii="Times New Roman" w:hAnsi="Times New Roman"/>
                <w:b/>
                <w:sz w:val="24"/>
                <w:szCs w:val="24"/>
              </w:rPr>
              <w:t xml:space="preserve"> редакция</w:t>
            </w:r>
          </w:p>
        </w:tc>
        <w:tc>
          <w:tcPr>
            <w:tcW w:w="4677" w:type="dxa"/>
            <w:tcBorders>
              <w:top w:val="single" w:sz="4" w:space="0" w:color="auto"/>
              <w:left w:val="single" w:sz="4" w:space="0" w:color="auto"/>
              <w:bottom w:val="single" w:sz="4" w:space="0" w:color="auto"/>
              <w:right w:val="single" w:sz="4" w:space="0" w:color="auto"/>
            </w:tcBorders>
          </w:tcPr>
          <w:p w14:paraId="10C93503" w14:textId="77777777" w:rsidR="005417ED" w:rsidRDefault="005417ED" w:rsidP="00F3761B">
            <w:pPr>
              <w:spacing w:after="0" w:line="240" w:lineRule="auto"/>
              <w:ind w:firstLine="175"/>
              <w:jc w:val="center"/>
              <w:rPr>
                <w:rFonts w:ascii="Times New Roman" w:hAnsi="Times New Roman"/>
                <w:b/>
                <w:sz w:val="24"/>
                <w:szCs w:val="24"/>
              </w:rPr>
            </w:pPr>
          </w:p>
          <w:p w14:paraId="12037954" w14:textId="77777777" w:rsidR="005417ED" w:rsidRDefault="005417ED" w:rsidP="00F3761B">
            <w:pPr>
              <w:spacing w:after="0" w:line="240" w:lineRule="auto"/>
              <w:ind w:firstLine="175"/>
              <w:jc w:val="center"/>
              <w:rPr>
                <w:rFonts w:ascii="Times New Roman" w:hAnsi="Times New Roman"/>
                <w:b/>
                <w:sz w:val="24"/>
                <w:szCs w:val="24"/>
              </w:rPr>
            </w:pPr>
          </w:p>
          <w:p w14:paraId="2A5238B3" w14:textId="75D10AAA" w:rsidR="005417ED" w:rsidRDefault="005417ED" w:rsidP="00F3761B">
            <w:pPr>
              <w:spacing w:after="0" w:line="240" w:lineRule="auto"/>
              <w:ind w:firstLine="175"/>
              <w:jc w:val="center"/>
              <w:rPr>
                <w:rFonts w:ascii="Times New Roman" w:hAnsi="Times New Roman"/>
                <w:b/>
                <w:sz w:val="24"/>
                <w:szCs w:val="24"/>
              </w:rPr>
            </w:pPr>
          </w:p>
          <w:p w14:paraId="6F931E94" w14:textId="77777777" w:rsidR="00092694" w:rsidRDefault="00092694" w:rsidP="00F3761B">
            <w:pPr>
              <w:spacing w:after="0" w:line="240" w:lineRule="auto"/>
              <w:ind w:firstLine="175"/>
              <w:jc w:val="center"/>
              <w:rPr>
                <w:rFonts w:ascii="Times New Roman" w:hAnsi="Times New Roman"/>
                <w:b/>
                <w:sz w:val="24"/>
                <w:szCs w:val="24"/>
              </w:rPr>
            </w:pPr>
          </w:p>
          <w:p w14:paraId="0E2E087E" w14:textId="77777777" w:rsidR="00852518" w:rsidRDefault="00852518" w:rsidP="00F3761B">
            <w:pPr>
              <w:spacing w:after="0" w:line="240" w:lineRule="auto"/>
              <w:ind w:firstLine="175"/>
              <w:jc w:val="center"/>
              <w:rPr>
                <w:rFonts w:ascii="Times New Roman" w:hAnsi="Times New Roman"/>
                <w:b/>
                <w:sz w:val="24"/>
                <w:szCs w:val="24"/>
              </w:rPr>
            </w:pPr>
            <w:r>
              <w:rPr>
                <w:rFonts w:ascii="Times New Roman" w:hAnsi="Times New Roman"/>
                <w:b/>
                <w:sz w:val="24"/>
                <w:szCs w:val="24"/>
              </w:rPr>
              <w:t xml:space="preserve">Предлагаемая редакция </w:t>
            </w:r>
          </w:p>
        </w:tc>
        <w:tc>
          <w:tcPr>
            <w:tcW w:w="5529" w:type="dxa"/>
            <w:tcBorders>
              <w:top w:val="single" w:sz="4" w:space="0" w:color="auto"/>
              <w:left w:val="single" w:sz="4" w:space="0" w:color="auto"/>
              <w:bottom w:val="single" w:sz="4" w:space="0" w:color="auto"/>
              <w:right w:val="single" w:sz="4" w:space="0" w:color="auto"/>
            </w:tcBorders>
            <w:vAlign w:val="center"/>
            <w:hideMark/>
          </w:tcPr>
          <w:p w14:paraId="636D1E66" w14:textId="4C097D10" w:rsidR="00816F6D" w:rsidRPr="00816F6D" w:rsidRDefault="00852518" w:rsidP="00F3761B">
            <w:pPr>
              <w:spacing w:after="0" w:line="240" w:lineRule="auto"/>
              <w:ind w:firstLine="318"/>
              <w:jc w:val="center"/>
              <w:rPr>
                <w:rFonts w:ascii="Times New Roman" w:hAnsi="Times New Roman"/>
                <w:b/>
                <w:sz w:val="24"/>
                <w:szCs w:val="24"/>
                <w:lang w:val="kk-KZ"/>
              </w:rPr>
            </w:pPr>
            <w:r>
              <w:rPr>
                <w:rFonts w:ascii="Times New Roman" w:hAnsi="Times New Roman"/>
                <w:b/>
                <w:sz w:val="24"/>
                <w:szCs w:val="24"/>
              </w:rPr>
              <w:t>Обоснование</w:t>
            </w:r>
            <w:r w:rsidR="00816F6D">
              <w:rPr>
                <w:rFonts w:ascii="Times New Roman" w:hAnsi="Times New Roman"/>
                <w:b/>
                <w:sz w:val="24"/>
                <w:szCs w:val="24"/>
                <w:lang w:val="kk-KZ"/>
              </w:rPr>
              <w:t>:</w:t>
            </w:r>
          </w:p>
          <w:p w14:paraId="17089322" w14:textId="1BF34D84" w:rsidR="00852518" w:rsidRDefault="00816F6D" w:rsidP="00F3761B">
            <w:pPr>
              <w:spacing w:after="0" w:line="240" w:lineRule="auto"/>
              <w:ind w:firstLine="318"/>
              <w:jc w:val="center"/>
              <w:rPr>
                <w:rFonts w:ascii="Times New Roman" w:hAnsi="Times New Roman"/>
                <w:b/>
                <w:sz w:val="24"/>
                <w:szCs w:val="24"/>
              </w:rPr>
            </w:pPr>
            <w:r w:rsidRPr="00550F4C">
              <w:rPr>
                <w:rFonts w:ascii="Times New Roman" w:eastAsia="Calibri" w:hAnsi="Times New Roman" w:cs="Times New Roman"/>
                <w:b/>
                <w:sz w:val="24"/>
                <w:szCs w:val="24"/>
              </w:rPr>
              <w:t>1) суть поправки;</w:t>
            </w:r>
            <w:r w:rsidRPr="00550F4C">
              <w:rPr>
                <w:rFonts w:ascii="Times New Roman" w:eastAsia="Calibri" w:hAnsi="Times New Roman" w:cs="Times New Roman"/>
                <w:b/>
                <w:sz w:val="24"/>
                <w:szCs w:val="24"/>
              </w:rPr>
              <w:br/>
            </w:r>
            <w:bookmarkStart w:id="1" w:name="z722"/>
            <w:bookmarkEnd w:id="1"/>
            <w:r w:rsidRPr="00550F4C">
              <w:rPr>
                <w:rFonts w:ascii="Times New Roman" w:eastAsia="Calibri" w:hAnsi="Times New Roman" w:cs="Times New Roman"/>
                <w:b/>
                <w:sz w:val="24"/>
                <w:szCs w:val="24"/>
              </w:rPr>
              <w:t>2)</w:t>
            </w:r>
            <w:r w:rsidR="00405032">
              <w:rPr>
                <w:rFonts w:ascii="Times New Roman" w:eastAsia="Calibri" w:hAnsi="Times New Roman" w:cs="Times New Roman"/>
                <w:b/>
                <w:sz w:val="24"/>
                <w:szCs w:val="24"/>
              </w:rPr>
              <w:t xml:space="preserve"> </w:t>
            </w:r>
            <w:r w:rsidRPr="00550F4C">
              <w:rPr>
                <w:rFonts w:ascii="Times New Roman" w:eastAsia="Calibri" w:hAnsi="Times New Roman" w:cs="Times New Roman"/>
                <w:b/>
                <w:sz w:val="24"/>
                <w:szCs w:val="24"/>
              </w:rPr>
              <w:t>аргументированное обоснование каждой вносимой поправки;</w:t>
            </w:r>
            <w:r w:rsidRPr="00550F4C">
              <w:rPr>
                <w:rFonts w:ascii="Times New Roman" w:eastAsia="Calibri" w:hAnsi="Times New Roman" w:cs="Times New Roman"/>
                <w:b/>
                <w:sz w:val="24"/>
                <w:szCs w:val="24"/>
              </w:rPr>
              <w:br/>
              <w:t>3) ссылка на соответствующий правовой акт, номер, дату поручения (при наличии).</w:t>
            </w:r>
          </w:p>
        </w:tc>
      </w:tr>
      <w:tr w:rsidR="00A135D8" w:rsidRPr="00A135D8" w14:paraId="3815C93F" w14:textId="77777777" w:rsidTr="00DA3F28">
        <w:trPr>
          <w:gridBefore w:val="1"/>
          <w:wBefore w:w="28" w:type="dxa"/>
          <w:trHeight w:val="237"/>
        </w:trPr>
        <w:tc>
          <w:tcPr>
            <w:tcW w:w="710" w:type="dxa"/>
            <w:tcBorders>
              <w:top w:val="single" w:sz="4" w:space="0" w:color="auto"/>
              <w:left w:val="single" w:sz="4" w:space="0" w:color="auto"/>
              <w:bottom w:val="single" w:sz="4" w:space="0" w:color="auto"/>
              <w:right w:val="single" w:sz="4" w:space="0" w:color="auto"/>
            </w:tcBorders>
            <w:shd w:val="clear" w:color="auto" w:fill="auto"/>
          </w:tcPr>
          <w:p w14:paraId="5F17D497" w14:textId="77777777" w:rsidR="00A135D8" w:rsidRPr="00A135D8" w:rsidRDefault="00A135D8" w:rsidP="001671B3">
            <w:pPr>
              <w:numPr>
                <w:ilvl w:val="0"/>
                <w:numId w:val="1"/>
              </w:numPr>
              <w:spacing w:after="0" w:line="240" w:lineRule="auto"/>
              <w:ind w:left="0" w:firstLine="0"/>
              <w:contextualSpacing/>
              <w:rPr>
                <w:rFonts w:ascii="Times New Roman" w:hAnsi="Times New Roman"/>
                <w:sz w:val="24"/>
                <w:szCs w:val="24"/>
                <w:lang w:val="kk-KZ"/>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E7D653" w14:textId="77777777" w:rsidR="00471266" w:rsidRPr="00471266" w:rsidRDefault="00471266" w:rsidP="00471266">
            <w:pPr>
              <w:spacing w:after="0" w:line="240" w:lineRule="auto"/>
              <w:rPr>
                <w:rFonts w:ascii="Times New Roman" w:hAnsi="Times New Roman" w:cs="Times New Roman"/>
                <w:sz w:val="24"/>
                <w:szCs w:val="24"/>
                <w:lang w:val="kk-KZ"/>
              </w:rPr>
            </w:pPr>
            <w:r w:rsidRPr="00471266">
              <w:rPr>
                <w:rFonts w:ascii="Times New Roman" w:hAnsi="Times New Roman" w:cs="Times New Roman"/>
                <w:sz w:val="24"/>
                <w:szCs w:val="24"/>
                <w:lang w:val="kk-KZ"/>
              </w:rPr>
              <w:t>Подпункт 9-1</w:t>
            </w:r>
          </w:p>
          <w:p w14:paraId="304397CC" w14:textId="43162703" w:rsidR="00A135D8" w:rsidRPr="00A135D8" w:rsidRDefault="00471266" w:rsidP="00471266">
            <w:pPr>
              <w:spacing w:after="0" w:line="240" w:lineRule="auto"/>
              <w:rPr>
                <w:rFonts w:ascii="Times New Roman" w:hAnsi="Times New Roman"/>
                <w:sz w:val="24"/>
                <w:szCs w:val="24"/>
                <w:lang w:val="kk-KZ"/>
              </w:rPr>
            </w:pPr>
            <w:r w:rsidRPr="00471266">
              <w:rPr>
                <w:rFonts w:ascii="Times New Roman" w:hAnsi="Times New Roman" w:cs="Times New Roman"/>
                <w:sz w:val="24"/>
                <w:szCs w:val="24"/>
                <w:lang w:val="kk-KZ"/>
              </w:rPr>
              <w:t>пункта 6</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FAE5DF9" w14:textId="77777777" w:rsidR="00471266" w:rsidRPr="003A715B" w:rsidRDefault="00471266" w:rsidP="00471266">
            <w:pPr>
              <w:tabs>
                <w:tab w:val="left" w:pos="1646"/>
              </w:tabs>
              <w:spacing w:after="0" w:line="240" w:lineRule="auto"/>
              <w:jc w:val="both"/>
              <w:rPr>
                <w:rFonts w:ascii="Times New Roman" w:eastAsia="Times New Roman" w:hAnsi="Times New Roman" w:cs="Times New Roman"/>
                <w:sz w:val="24"/>
                <w:szCs w:val="24"/>
                <w:lang w:eastAsia="ru-RU"/>
              </w:rPr>
            </w:pPr>
            <w:r w:rsidRPr="003A715B">
              <w:rPr>
                <w:rFonts w:ascii="Times New Roman" w:hAnsi="Times New Roman" w:cs="Times New Roman"/>
                <w:sz w:val="24"/>
                <w:szCs w:val="24"/>
              </w:rPr>
              <w:t>6. Объектами учета реестра (далее – объекты учета) являются:</w:t>
            </w:r>
          </w:p>
          <w:p w14:paraId="1F580222" w14:textId="77777777" w:rsidR="00471266" w:rsidRPr="003A715B" w:rsidRDefault="00471266" w:rsidP="00471266">
            <w:pPr>
              <w:tabs>
                <w:tab w:val="left" w:pos="1646"/>
              </w:tabs>
              <w:spacing w:after="0" w:line="240" w:lineRule="auto"/>
              <w:jc w:val="both"/>
              <w:rPr>
                <w:rFonts w:ascii="Times New Roman" w:eastAsia="Times New Roman" w:hAnsi="Times New Roman" w:cs="Times New Roman"/>
                <w:sz w:val="24"/>
                <w:szCs w:val="24"/>
                <w:lang w:val="kk-KZ" w:eastAsia="ru-RU"/>
              </w:rPr>
            </w:pPr>
            <w:r w:rsidRPr="003A715B">
              <w:rPr>
                <w:rFonts w:ascii="Times New Roman" w:eastAsia="Times New Roman" w:hAnsi="Times New Roman" w:cs="Times New Roman"/>
                <w:sz w:val="24"/>
                <w:szCs w:val="24"/>
                <w:lang w:val="kk-KZ" w:eastAsia="ru-RU"/>
              </w:rPr>
              <w:t>...</w:t>
            </w:r>
          </w:p>
          <w:p w14:paraId="2C233903" w14:textId="0E56A2AE" w:rsidR="00A135D8" w:rsidRPr="006F5A87" w:rsidRDefault="00471266" w:rsidP="00471266">
            <w:pPr>
              <w:tabs>
                <w:tab w:val="left" w:pos="1646"/>
              </w:tabs>
              <w:jc w:val="both"/>
              <w:rPr>
                <w:rFonts w:ascii="Times New Roman" w:eastAsia="Times New Roman" w:hAnsi="Times New Roman"/>
                <w:b/>
                <w:sz w:val="24"/>
                <w:szCs w:val="24"/>
                <w:lang w:val="kk-KZ" w:eastAsia="ru-RU"/>
              </w:rPr>
            </w:pPr>
            <w:r w:rsidRPr="003A715B">
              <w:rPr>
                <w:rFonts w:ascii="Times New Roman" w:eastAsia="Times New Roman" w:hAnsi="Times New Roman" w:cs="Times New Roman"/>
                <w:b/>
                <w:sz w:val="24"/>
                <w:szCs w:val="24"/>
                <w:lang w:val="kk-KZ" w:eastAsia="ru-RU"/>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auto"/>
          </w:tcPr>
          <w:p w14:paraId="6A467A89" w14:textId="77777777" w:rsidR="00471266" w:rsidRPr="003A715B" w:rsidRDefault="00471266" w:rsidP="00471266">
            <w:pPr>
              <w:tabs>
                <w:tab w:val="left" w:pos="1646"/>
              </w:tabs>
              <w:spacing w:after="0" w:line="240" w:lineRule="auto"/>
              <w:jc w:val="both"/>
              <w:rPr>
                <w:rFonts w:ascii="Times New Roman" w:eastAsia="Times New Roman" w:hAnsi="Times New Roman" w:cs="Times New Roman"/>
                <w:sz w:val="24"/>
                <w:szCs w:val="24"/>
                <w:lang w:val="kk-KZ" w:eastAsia="ru-RU"/>
              </w:rPr>
            </w:pPr>
            <w:r w:rsidRPr="003A715B">
              <w:rPr>
                <w:rFonts w:ascii="Times New Roman" w:hAnsi="Times New Roman" w:cs="Times New Roman"/>
                <w:sz w:val="24"/>
                <w:szCs w:val="24"/>
              </w:rPr>
              <w:t>6. Объектами учета реестра (далее – объекты учета) являются:</w:t>
            </w:r>
          </w:p>
          <w:p w14:paraId="2CD7D4E1" w14:textId="77777777" w:rsidR="00471266" w:rsidRPr="003A715B" w:rsidRDefault="00471266" w:rsidP="00471266">
            <w:pPr>
              <w:autoSpaceDE w:val="0"/>
              <w:autoSpaceDN w:val="0"/>
              <w:adjustRightInd w:val="0"/>
              <w:spacing w:after="0" w:line="240" w:lineRule="auto"/>
              <w:ind w:firstLine="430"/>
              <w:jc w:val="both"/>
              <w:rPr>
                <w:rFonts w:ascii="Times New Roman" w:hAnsi="Times New Roman" w:cs="Times New Roman"/>
                <w:b/>
                <w:sz w:val="24"/>
                <w:szCs w:val="24"/>
              </w:rPr>
            </w:pPr>
          </w:p>
          <w:p w14:paraId="6F0E7FEC" w14:textId="77777777" w:rsidR="00471266" w:rsidRPr="003A715B" w:rsidRDefault="00471266" w:rsidP="00471266">
            <w:pPr>
              <w:autoSpaceDE w:val="0"/>
              <w:autoSpaceDN w:val="0"/>
              <w:adjustRightInd w:val="0"/>
              <w:spacing w:after="0" w:line="240" w:lineRule="auto"/>
              <w:ind w:firstLine="430"/>
              <w:jc w:val="both"/>
              <w:rPr>
                <w:rFonts w:ascii="Times New Roman" w:hAnsi="Times New Roman" w:cs="Times New Roman"/>
                <w:b/>
                <w:sz w:val="24"/>
                <w:szCs w:val="24"/>
              </w:rPr>
            </w:pPr>
            <w:r w:rsidRPr="003A715B">
              <w:rPr>
                <w:rFonts w:ascii="Times New Roman" w:hAnsi="Times New Roman" w:cs="Times New Roman"/>
                <w:b/>
                <w:sz w:val="24"/>
                <w:szCs w:val="24"/>
              </w:rPr>
              <w:t>9-1) объекты в виде недр и прав недропользования на подземные воды, углеводородные полезные ископаемые (углеводороды) и твердые полезные ископаемые (включая сведения единого кадастра государственного фонда недр, формируемого в единой платформе недропользования на веб-портале реестра).</w:t>
            </w:r>
          </w:p>
          <w:p w14:paraId="42BDA4EF" w14:textId="77777777" w:rsidR="00B74B7A" w:rsidRDefault="00B74B7A" w:rsidP="001671B3">
            <w:pPr>
              <w:autoSpaceDE w:val="0"/>
              <w:autoSpaceDN w:val="0"/>
              <w:adjustRightInd w:val="0"/>
              <w:spacing w:after="0" w:line="240" w:lineRule="auto"/>
              <w:ind w:firstLine="430"/>
              <w:jc w:val="both"/>
              <w:rPr>
                <w:rFonts w:ascii="Times New Roman" w:hAnsi="Times New Roman" w:cs="Times New Roman"/>
                <w:b/>
                <w:sz w:val="24"/>
                <w:szCs w:val="24"/>
              </w:rPr>
            </w:pPr>
          </w:p>
          <w:p w14:paraId="5E4F0201" w14:textId="77777777" w:rsidR="00B74B7A" w:rsidRPr="00A135D8" w:rsidRDefault="00B74B7A" w:rsidP="00B74B7A">
            <w:pPr>
              <w:pStyle w:val="11"/>
            </w:pPr>
          </w:p>
        </w:tc>
        <w:tc>
          <w:tcPr>
            <w:tcW w:w="5529" w:type="dxa"/>
            <w:tcBorders>
              <w:top w:val="single" w:sz="4" w:space="0" w:color="auto"/>
              <w:left w:val="single" w:sz="4" w:space="0" w:color="auto"/>
              <w:bottom w:val="single" w:sz="4" w:space="0" w:color="auto"/>
              <w:right w:val="single" w:sz="4" w:space="0" w:color="auto"/>
            </w:tcBorders>
            <w:shd w:val="clear" w:color="auto" w:fill="auto"/>
          </w:tcPr>
          <w:p w14:paraId="180CB902" w14:textId="77777777" w:rsidR="00A135D8" w:rsidRPr="00A135D8" w:rsidRDefault="00A135D8" w:rsidP="001671B3">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rPr>
            </w:pPr>
            <w:r w:rsidRPr="00A135D8">
              <w:rPr>
                <w:rFonts w:ascii="Times New Roman" w:hAnsi="Times New Roman" w:cs="Times New Roman"/>
                <w:sz w:val="24"/>
                <w:szCs w:val="24"/>
              </w:rPr>
              <w:t xml:space="preserve">В соответствии со статьей 11 Кодекса Республики Казахстан «О недрах и недропользовании» (далее – Кодекс) </w:t>
            </w:r>
            <w:r w:rsidRPr="00A135D8">
              <w:rPr>
                <w:rFonts w:ascii="Times New Roman" w:hAnsi="Times New Roman" w:cs="Times New Roman"/>
                <w:spacing w:val="2"/>
                <w:sz w:val="24"/>
                <w:szCs w:val="24"/>
                <w:shd w:val="clear" w:color="auto" w:fill="FFFFFF"/>
              </w:rPr>
              <w:t>право собственности на недра осуществляет государство. При этом осуществление права собственности государством реализуется через режим государственной собственности.</w:t>
            </w:r>
          </w:p>
          <w:p w14:paraId="3B2230A2" w14:textId="77777777" w:rsidR="00A135D8" w:rsidRPr="00A135D8" w:rsidRDefault="00A135D8" w:rsidP="001671B3">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rPr>
            </w:pPr>
            <w:r w:rsidRPr="00A135D8">
              <w:rPr>
                <w:rFonts w:ascii="Times New Roman" w:hAnsi="Times New Roman" w:cs="Times New Roman"/>
                <w:spacing w:val="2"/>
                <w:sz w:val="24"/>
                <w:szCs w:val="24"/>
                <w:shd w:val="clear" w:color="auto" w:fill="FFFFFF"/>
              </w:rPr>
              <w:t>Согласно пункту 2 статьи 12 Кодекса недропользование подразделяются на следующие группы: подземные воды; углеводородные полезные ископаемые (углеводороды); твердые полезные ископаемые.</w:t>
            </w:r>
          </w:p>
          <w:p w14:paraId="29B08574" w14:textId="3C2403E8" w:rsidR="00A135D8" w:rsidRPr="00A135D8" w:rsidRDefault="00A135D8" w:rsidP="001671B3">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rPr>
            </w:pPr>
            <w:r w:rsidRPr="00A135D8">
              <w:rPr>
                <w:rFonts w:ascii="Times New Roman" w:hAnsi="Times New Roman" w:cs="Times New Roman"/>
                <w:spacing w:val="2"/>
                <w:sz w:val="24"/>
                <w:szCs w:val="24"/>
                <w:shd w:val="clear" w:color="auto" w:fill="FFFFFF"/>
              </w:rPr>
              <w:t xml:space="preserve">В этой связи, в составе реестра государственного имущества обеспечивается учет объектов в виде прав недропользования по результатам оказания государственных услуг в сфере недропользования. Так, согласно </w:t>
            </w:r>
            <w:r w:rsidR="006F5A87">
              <w:rPr>
                <w:rFonts w:ascii="Times New Roman" w:hAnsi="Times New Roman" w:cs="Times New Roman"/>
                <w:spacing w:val="2"/>
                <w:sz w:val="24"/>
                <w:szCs w:val="24"/>
                <w:shd w:val="clear" w:color="auto" w:fill="FFFFFF"/>
              </w:rPr>
              <w:t xml:space="preserve">подпункту </w:t>
            </w:r>
            <w:r w:rsidRPr="00A135D8">
              <w:rPr>
                <w:rFonts w:ascii="Times New Roman" w:hAnsi="Times New Roman" w:cs="Times New Roman"/>
                <w:spacing w:val="2"/>
                <w:sz w:val="24"/>
                <w:szCs w:val="24"/>
                <w:shd w:val="clear" w:color="auto" w:fill="FFFFFF"/>
              </w:rPr>
              <w:t xml:space="preserve">4) пункта 1 Правил выдачи и переоформления геологического и (или) горного отводов, </w:t>
            </w:r>
            <w:r w:rsidRPr="00A135D8">
              <w:rPr>
                <w:rFonts w:ascii="Times New Roman" w:hAnsi="Times New Roman" w:cs="Times New Roman"/>
                <w:spacing w:val="2"/>
                <w:sz w:val="24"/>
                <w:szCs w:val="24"/>
                <w:shd w:val="clear" w:color="auto" w:fill="FFFFFF"/>
              </w:rPr>
              <w:lastRenderedPageBreak/>
              <w:t xml:space="preserve">утвержденных приказом </w:t>
            </w:r>
            <w:r w:rsidR="006F5A87">
              <w:rPr>
                <w:rFonts w:ascii="Times New Roman" w:hAnsi="Times New Roman" w:cs="Times New Roman"/>
                <w:spacing w:val="2"/>
                <w:sz w:val="24"/>
                <w:szCs w:val="24"/>
                <w:shd w:val="clear" w:color="auto" w:fill="FFFFFF"/>
              </w:rPr>
              <w:t xml:space="preserve">исполняющего обязанности </w:t>
            </w:r>
            <w:r w:rsidRPr="00A135D8">
              <w:rPr>
                <w:rFonts w:ascii="Times New Roman" w:hAnsi="Times New Roman" w:cs="Times New Roman"/>
                <w:spacing w:val="2"/>
                <w:sz w:val="24"/>
                <w:szCs w:val="24"/>
                <w:shd w:val="clear" w:color="auto" w:fill="FFFFFF"/>
              </w:rPr>
              <w:t>Министра экологии, геологии и природных ресурсов Республики Казахстан от 3 августа 2021 года №</w:t>
            </w:r>
            <w:r w:rsidR="006F5A87">
              <w:rPr>
                <w:rFonts w:ascii="Times New Roman" w:hAnsi="Times New Roman" w:cs="Times New Roman"/>
                <w:spacing w:val="2"/>
                <w:sz w:val="24"/>
                <w:szCs w:val="24"/>
                <w:shd w:val="clear" w:color="auto" w:fill="FFFFFF"/>
              </w:rPr>
              <w:t xml:space="preserve"> </w:t>
            </w:r>
            <w:r w:rsidRPr="00A135D8">
              <w:rPr>
                <w:rFonts w:ascii="Times New Roman" w:hAnsi="Times New Roman" w:cs="Times New Roman"/>
                <w:spacing w:val="2"/>
                <w:sz w:val="24"/>
                <w:szCs w:val="24"/>
                <w:shd w:val="clear" w:color="auto" w:fill="FFFFFF"/>
              </w:rPr>
              <w:t xml:space="preserve">285, единая платформа </w:t>
            </w:r>
            <w:proofErr w:type="spellStart"/>
            <w:r w:rsidRPr="00A135D8">
              <w:rPr>
                <w:rFonts w:ascii="Times New Roman" w:hAnsi="Times New Roman" w:cs="Times New Roman"/>
                <w:spacing w:val="2"/>
                <w:sz w:val="24"/>
                <w:szCs w:val="24"/>
                <w:shd w:val="clear" w:color="auto" w:fill="FFFFFF"/>
              </w:rPr>
              <w:t>недропользователей</w:t>
            </w:r>
            <w:proofErr w:type="spellEnd"/>
            <w:r w:rsidRPr="00A135D8">
              <w:rPr>
                <w:rFonts w:ascii="Times New Roman" w:hAnsi="Times New Roman" w:cs="Times New Roman"/>
                <w:spacing w:val="2"/>
                <w:sz w:val="24"/>
                <w:szCs w:val="24"/>
                <w:shd w:val="clear" w:color="auto" w:fill="FFFFFF"/>
              </w:rPr>
              <w:t xml:space="preserve"> – информационный сервис на веб-портале реестра государственного имущества для автоматизации бизнес-процессов оказания государственных услуг в сфере недропользования.</w:t>
            </w:r>
          </w:p>
          <w:p w14:paraId="73FC7B5E" w14:textId="0CA808D7" w:rsidR="00A135D8" w:rsidRPr="00A135D8" w:rsidRDefault="00A135D8" w:rsidP="006F5A87">
            <w:pPr>
              <w:autoSpaceDE w:val="0"/>
              <w:autoSpaceDN w:val="0"/>
              <w:adjustRightInd w:val="0"/>
              <w:spacing w:after="0" w:line="240" w:lineRule="auto"/>
              <w:ind w:firstLine="463"/>
              <w:contextualSpacing/>
              <w:jc w:val="both"/>
              <w:rPr>
                <w:rFonts w:ascii="Times New Roman" w:hAnsi="Times New Roman" w:cs="Times New Roman"/>
                <w:spacing w:val="2"/>
                <w:sz w:val="24"/>
                <w:szCs w:val="24"/>
                <w:shd w:val="clear" w:color="auto" w:fill="FFFFFF"/>
              </w:rPr>
            </w:pPr>
            <w:r w:rsidRPr="00A135D8">
              <w:rPr>
                <w:rFonts w:ascii="Times New Roman" w:hAnsi="Times New Roman" w:cs="Times New Roman"/>
                <w:spacing w:val="2"/>
                <w:sz w:val="24"/>
                <w:szCs w:val="24"/>
                <w:shd w:val="clear" w:color="auto" w:fill="FFFFFF"/>
              </w:rPr>
              <w:t xml:space="preserve">Данные поправки </w:t>
            </w:r>
            <w:r w:rsidR="006F5A87">
              <w:rPr>
                <w:rFonts w:ascii="Times New Roman" w:hAnsi="Times New Roman" w:cs="Times New Roman"/>
                <w:spacing w:val="2"/>
                <w:sz w:val="24"/>
                <w:szCs w:val="24"/>
                <w:shd w:val="clear" w:color="auto" w:fill="FFFFFF"/>
              </w:rPr>
              <w:t>обеспечивают учет</w:t>
            </w:r>
            <w:r w:rsidRPr="00A135D8">
              <w:rPr>
                <w:rFonts w:ascii="Times New Roman" w:hAnsi="Times New Roman" w:cs="Times New Roman"/>
                <w:spacing w:val="2"/>
                <w:sz w:val="24"/>
                <w:szCs w:val="24"/>
                <w:shd w:val="clear" w:color="auto" w:fill="FFFFFF"/>
              </w:rPr>
              <w:t xml:space="preserve"> </w:t>
            </w:r>
            <w:r w:rsidRPr="00A135D8">
              <w:rPr>
                <w:rFonts w:ascii="Times New Roman" w:hAnsi="Times New Roman" w:cs="Times New Roman"/>
                <w:sz w:val="24"/>
                <w:szCs w:val="24"/>
              </w:rPr>
              <w:t>недр и прав недропользования</w:t>
            </w:r>
            <w:r w:rsidRPr="00A135D8">
              <w:rPr>
                <w:rFonts w:ascii="Times New Roman" w:hAnsi="Times New Roman" w:cs="Times New Roman"/>
                <w:spacing w:val="2"/>
                <w:sz w:val="24"/>
                <w:szCs w:val="24"/>
                <w:shd w:val="clear" w:color="auto" w:fill="FFFFFF"/>
              </w:rPr>
              <w:t xml:space="preserve"> в составе реестре государственного имущества через единую платформу </w:t>
            </w:r>
            <w:proofErr w:type="spellStart"/>
            <w:r w:rsidRPr="00A135D8">
              <w:rPr>
                <w:rFonts w:ascii="Times New Roman" w:hAnsi="Times New Roman" w:cs="Times New Roman"/>
                <w:spacing w:val="2"/>
                <w:sz w:val="24"/>
                <w:szCs w:val="24"/>
                <w:shd w:val="clear" w:color="auto" w:fill="FFFFFF"/>
              </w:rPr>
              <w:t>недропользователей</w:t>
            </w:r>
            <w:proofErr w:type="spellEnd"/>
            <w:r w:rsidRPr="00A135D8">
              <w:rPr>
                <w:rFonts w:ascii="Times New Roman" w:hAnsi="Times New Roman" w:cs="Times New Roman"/>
                <w:spacing w:val="2"/>
                <w:sz w:val="24"/>
                <w:szCs w:val="24"/>
                <w:shd w:val="clear" w:color="auto" w:fill="FFFFFF"/>
              </w:rPr>
              <w:t xml:space="preserve"> (сервис minerals.e-Qazyna.kz).</w:t>
            </w:r>
          </w:p>
        </w:tc>
      </w:tr>
      <w:tr w:rsidR="00443149" w:rsidRPr="000C47F4" w14:paraId="10814EAB"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0E58EC0A" w14:textId="77777777" w:rsidR="00443149" w:rsidRDefault="00443149" w:rsidP="00016C04">
            <w:pPr>
              <w:numPr>
                <w:ilvl w:val="0"/>
                <w:numId w:val="1"/>
              </w:numPr>
              <w:spacing w:after="0" w:line="240" w:lineRule="auto"/>
              <w:ind w:left="0" w:firstLine="0"/>
              <w:contextualSpacing/>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463EF56" w14:textId="35352620" w:rsidR="00443149" w:rsidRPr="00B74B7A" w:rsidRDefault="00B74B7A" w:rsidP="00461A92">
            <w:pPr>
              <w:spacing w:after="0" w:line="240" w:lineRule="auto"/>
              <w:jc w:val="center"/>
              <w:rPr>
                <w:rFonts w:ascii="Times New Roman" w:hAnsi="Times New Roman"/>
                <w:sz w:val="24"/>
                <w:szCs w:val="24"/>
              </w:rPr>
            </w:pPr>
            <w:r>
              <w:rPr>
                <w:rFonts w:ascii="Times New Roman" w:hAnsi="Times New Roman"/>
                <w:sz w:val="24"/>
                <w:szCs w:val="24"/>
              </w:rPr>
              <w:t>Пункт 10-1</w:t>
            </w:r>
          </w:p>
        </w:tc>
        <w:tc>
          <w:tcPr>
            <w:tcW w:w="1417" w:type="dxa"/>
            <w:tcBorders>
              <w:top w:val="single" w:sz="4" w:space="0" w:color="auto"/>
              <w:left w:val="single" w:sz="4" w:space="0" w:color="auto"/>
              <w:bottom w:val="single" w:sz="4" w:space="0" w:color="auto"/>
              <w:right w:val="single" w:sz="4" w:space="0" w:color="auto"/>
            </w:tcBorders>
          </w:tcPr>
          <w:p w14:paraId="46AC222F" w14:textId="570F16D5" w:rsidR="00443149" w:rsidRPr="00100D2C" w:rsidRDefault="00443149" w:rsidP="00443149">
            <w:pPr>
              <w:spacing w:after="0" w:line="240" w:lineRule="auto"/>
              <w:jc w:val="both"/>
              <w:rPr>
                <w:rFonts w:ascii="Times New Roman" w:hAnsi="Times New Roman"/>
                <w:b/>
                <w:sz w:val="24"/>
                <w:szCs w:val="24"/>
                <w:lang w:val="kk-KZ"/>
              </w:rPr>
            </w:pPr>
            <w:r>
              <w:rPr>
                <w:rFonts w:ascii="Times New Roman" w:hAnsi="Times New Roman"/>
                <w:b/>
                <w:sz w:val="24"/>
                <w:szCs w:val="24"/>
                <w:lang w:val="kk-KZ"/>
              </w:rPr>
              <w:t>О</w:t>
            </w:r>
            <w:r w:rsidRPr="00100D2C">
              <w:rPr>
                <w:rFonts w:ascii="Times New Roman" w:hAnsi="Times New Roman"/>
                <w:b/>
                <w:sz w:val="24"/>
                <w:szCs w:val="24"/>
                <w:lang w:val="kk-KZ"/>
              </w:rPr>
              <w:t>тсутствует</w:t>
            </w:r>
          </w:p>
          <w:p w14:paraId="08E17676" w14:textId="77777777" w:rsidR="00443149" w:rsidRDefault="00443149" w:rsidP="00016C04">
            <w:pPr>
              <w:spacing w:after="0" w:line="240" w:lineRule="auto"/>
              <w:jc w:val="both"/>
              <w:rPr>
                <w:rFonts w:ascii="Times New Roman" w:hAnsi="Times New Roman"/>
                <w:sz w:val="24"/>
                <w:szCs w:val="24"/>
                <w:lang w:val="kk-KZ"/>
              </w:rPr>
            </w:pP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536CF064" w14:textId="06D1D4FE" w:rsidR="00443149" w:rsidRPr="00443149" w:rsidRDefault="00443149" w:rsidP="00443149">
            <w:pPr>
              <w:spacing w:after="0" w:line="240" w:lineRule="auto"/>
              <w:ind w:firstLine="175"/>
              <w:jc w:val="both"/>
              <w:rPr>
                <w:rFonts w:ascii="Times New Roman" w:hAnsi="Times New Roman"/>
                <w:b/>
                <w:sz w:val="24"/>
                <w:szCs w:val="24"/>
                <w:lang w:val="kk-KZ"/>
              </w:rPr>
            </w:pPr>
            <w:r w:rsidRPr="00443149">
              <w:rPr>
                <w:rFonts w:ascii="Times New Roman" w:hAnsi="Times New Roman"/>
                <w:b/>
                <w:sz w:val="24"/>
                <w:szCs w:val="24"/>
                <w:lang w:val="kk-KZ"/>
              </w:rPr>
              <w:t xml:space="preserve">10-1. </w:t>
            </w:r>
            <w:r w:rsidR="00E77E99" w:rsidRPr="00E77E99">
              <w:rPr>
                <w:rFonts w:ascii="Times New Roman" w:hAnsi="Times New Roman"/>
                <w:b/>
                <w:sz w:val="24"/>
                <w:szCs w:val="24"/>
                <w:lang w:val="kk-KZ"/>
              </w:rPr>
              <w:t>В целях обеспечения ведения реестра государственного имущества государственные органы реализуют следующие функции</w:t>
            </w:r>
            <w:r w:rsidRPr="00443149">
              <w:rPr>
                <w:rFonts w:ascii="Times New Roman" w:hAnsi="Times New Roman"/>
                <w:b/>
                <w:sz w:val="24"/>
                <w:szCs w:val="24"/>
                <w:lang w:val="kk-KZ"/>
              </w:rPr>
              <w:t>:</w:t>
            </w:r>
          </w:p>
          <w:p w14:paraId="263FC8F5"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1) формирование и подписание передаточных актов, а также разделительных, промежуточных ликвидационных и ликвидационных балансов при реорганизации и ликвидации государственных юридических лиц согласно приложению 1 к настоящим Правилам;</w:t>
            </w:r>
          </w:p>
          <w:p w14:paraId="780D19D2"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2) утверждение уставов государственных предприятий на праве хозяйственного ведения и оперативного управления, изменений и дополнений в них по представлению  уполномоченных органов соответствующей отрасли, согласно приложению 2 к настоящим Правилам;</w:t>
            </w:r>
          </w:p>
          <w:p w14:paraId="29A47DAF"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lastRenderedPageBreak/>
              <w:t>3) перераспределение имущества ликвидированного государственного юридического лица, оставшегося после удовлетворения требований кредиторов, согласно приложению 3 к настоящим Правилам;</w:t>
            </w:r>
          </w:p>
          <w:p w14:paraId="267667BC"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4) согласование проектов решений, предлагаемых для принятия на общих собраниях акционеров (участников товариществ с ограниченной ответственностью) акционерных обществ (товариществ с ограниченной ответственностью) с участием государства, согласно приложению 4 к настоящим Правилам;</w:t>
            </w:r>
          </w:p>
          <w:p w14:paraId="277663E0"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5) предоставление согласия государственному предприятию                                             на праве  хозяйственного ведения и оперативного управления на создание филиалов (представительств), согласно приложению 5 к настоящим Правилам;</w:t>
            </w:r>
          </w:p>
          <w:p w14:paraId="03E25448"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6) согласование реорганизации и ликвидации государственного предприятия на праве хозяйственного ведения и оперативного управления, согласно приложению 6 к настоящим Правилам;</w:t>
            </w:r>
          </w:p>
          <w:p w14:paraId="1CC801B6"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7) изъятие или перераспределению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согласно приложению 7 к настоящим Правилам;</w:t>
            </w:r>
          </w:p>
          <w:p w14:paraId="3FF65565" w14:textId="77777777" w:rsidR="00BB760C" w:rsidRPr="00BB760C"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lastRenderedPageBreak/>
              <w:t>8) отражение сведений о начислении дивидендов на принадлежащие государству акции и их выплате, а также распределении чистого дохода между участниками товарищества с ограниченной ответственностью, согласно приложению 8 к настоящим Правилам.»;</w:t>
            </w:r>
          </w:p>
          <w:p w14:paraId="4C8A3388" w14:textId="4A1BCAF2" w:rsidR="00443149" w:rsidRPr="00443149" w:rsidRDefault="00BB760C" w:rsidP="00BB760C">
            <w:pPr>
              <w:spacing w:after="0" w:line="240" w:lineRule="auto"/>
              <w:ind w:firstLine="175"/>
              <w:jc w:val="both"/>
              <w:rPr>
                <w:rFonts w:ascii="Times New Roman" w:hAnsi="Times New Roman"/>
                <w:b/>
                <w:sz w:val="24"/>
                <w:szCs w:val="24"/>
                <w:lang w:val="kk-KZ"/>
              </w:rPr>
            </w:pPr>
            <w:r w:rsidRPr="00BB760C">
              <w:rPr>
                <w:rFonts w:ascii="Times New Roman" w:hAnsi="Times New Roman"/>
                <w:b/>
                <w:sz w:val="24"/>
                <w:szCs w:val="24"/>
                <w:lang w:val="kk-KZ"/>
              </w:rPr>
              <w:t>9) формирование и ведение заявочного перечня государственного имущества, согласно прил</w:t>
            </w:r>
            <w:r>
              <w:rPr>
                <w:rFonts w:ascii="Times New Roman" w:hAnsi="Times New Roman"/>
                <w:b/>
                <w:sz w:val="24"/>
                <w:szCs w:val="24"/>
                <w:lang w:val="kk-KZ"/>
              </w:rPr>
              <w:t>ожению 9 к настоящим Правилам.</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6CE7B7C1" w14:textId="60B51738" w:rsidR="00443149" w:rsidRPr="007D7C42" w:rsidRDefault="00443149" w:rsidP="0098448E">
            <w:pPr>
              <w:pStyle w:val="1"/>
              <w:spacing w:before="0" w:beforeAutospacing="0" w:after="0" w:afterAutospacing="0"/>
              <w:ind w:firstLine="318"/>
              <w:jc w:val="both"/>
              <w:rPr>
                <w:b w:val="0"/>
                <w:sz w:val="24"/>
                <w:szCs w:val="24"/>
                <w:lang w:val="kk-KZ"/>
              </w:rPr>
            </w:pPr>
            <w:r>
              <w:rPr>
                <w:b w:val="0"/>
                <w:sz w:val="24"/>
                <w:szCs w:val="24"/>
                <w:lang w:val="kk-KZ"/>
              </w:rPr>
              <w:lastRenderedPageBreak/>
              <w:t xml:space="preserve">Во исполнение </w:t>
            </w:r>
            <w:r w:rsidRPr="00443149">
              <w:rPr>
                <w:b w:val="0"/>
                <w:sz w:val="24"/>
                <w:szCs w:val="24"/>
                <w:lang w:val="kk-KZ"/>
              </w:rPr>
              <w:t xml:space="preserve">пункта 10.4 Протокола Коллегии Министерства финансов Республики Казахстан от </w:t>
            </w:r>
            <w:r w:rsidR="006F5A87">
              <w:rPr>
                <w:b w:val="0"/>
                <w:sz w:val="24"/>
                <w:szCs w:val="24"/>
                <w:lang w:val="kk-KZ"/>
              </w:rPr>
              <w:t xml:space="preserve">7 февраля </w:t>
            </w:r>
            <w:r w:rsidRPr="00443149">
              <w:rPr>
                <w:b w:val="0"/>
                <w:sz w:val="24"/>
                <w:szCs w:val="24"/>
                <w:lang w:val="kk-KZ"/>
              </w:rPr>
              <w:t>2025</w:t>
            </w:r>
            <w:r w:rsidR="006F5A87">
              <w:rPr>
                <w:b w:val="0"/>
                <w:sz w:val="24"/>
                <w:szCs w:val="24"/>
                <w:lang w:val="kk-KZ"/>
              </w:rPr>
              <w:t xml:space="preserve"> </w:t>
            </w:r>
            <w:r w:rsidRPr="00443149">
              <w:rPr>
                <w:b w:val="0"/>
                <w:sz w:val="24"/>
                <w:szCs w:val="24"/>
                <w:lang w:val="kk-KZ"/>
              </w:rPr>
              <w:t>г</w:t>
            </w:r>
            <w:r w:rsidR="006F5A87">
              <w:rPr>
                <w:b w:val="0"/>
                <w:sz w:val="24"/>
                <w:szCs w:val="24"/>
                <w:lang w:val="kk-KZ"/>
              </w:rPr>
              <w:t>ода</w:t>
            </w:r>
            <w:r w:rsidRPr="00443149">
              <w:rPr>
                <w:b w:val="0"/>
                <w:sz w:val="24"/>
                <w:szCs w:val="24"/>
                <w:lang w:val="kk-KZ"/>
              </w:rPr>
              <w:t xml:space="preserve"> № 1, а также пунктов 2.1, 3.1, 4.1, 5.1, 6.1, 7.1, 8.1, 10.2, 11.1 Дорожной карты по автоматизации функций Комитета государственного имущества и приватизации Министерства</w:t>
            </w:r>
            <w:r w:rsidR="006F5A87">
              <w:rPr>
                <w:b w:val="0"/>
                <w:sz w:val="24"/>
                <w:szCs w:val="24"/>
                <w:lang w:val="kk-KZ"/>
              </w:rPr>
              <w:t xml:space="preserve"> финансов Республики Казахстан, </w:t>
            </w:r>
            <w:r w:rsidRPr="00443149">
              <w:rPr>
                <w:b w:val="0"/>
                <w:sz w:val="24"/>
                <w:szCs w:val="24"/>
                <w:lang w:val="kk-KZ"/>
              </w:rPr>
              <w:t>утвержденной вице-министром финансов</w:t>
            </w:r>
            <w:r w:rsidR="006F5A87">
              <w:rPr>
                <w:b w:val="0"/>
                <w:sz w:val="24"/>
                <w:szCs w:val="24"/>
                <w:lang w:val="kk-KZ"/>
              </w:rPr>
              <w:t xml:space="preserve"> от 19 марта 2025 года</w:t>
            </w:r>
            <w:r w:rsidR="0098448E">
              <w:rPr>
                <w:b w:val="0"/>
                <w:sz w:val="24"/>
                <w:szCs w:val="24"/>
                <w:lang w:val="kk-KZ"/>
              </w:rPr>
              <w:t>.</w:t>
            </w:r>
            <w:r w:rsidR="0098448E" w:rsidRPr="007D7C42">
              <w:rPr>
                <w:b w:val="0"/>
                <w:sz w:val="24"/>
                <w:szCs w:val="24"/>
                <w:lang w:val="kk-KZ"/>
              </w:rPr>
              <w:t xml:space="preserve"> </w:t>
            </w:r>
          </w:p>
        </w:tc>
      </w:tr>
      <w:tr w:rsidR="00443149" w:rsidRPr="000422BF" w14:paraId="509217CC"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154DA801" w14:textId="77777777" w:rsidR="00443149" w:rsidRPr="000422BF" w:rsidRDefault="00443149" w:rsidP="000422BF">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F32E0F0" w14:textId="1A031B3B" w:rsidR="00443149" w:rsidRDefault="00443149"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1</w:t>
            </w:r>
          </w:p>
        </w:tc>
        <w:tc>
          <w:tcPr>
            <w:tcW w:w="1417" w:type="dxa"/>
            <w:tcBorders>
              <w:top w:val="single" w:sz="4" w:space="0" w:color="auto"/>
              <w:left w:val="single" w:sz="4" w:space="0" w:color="auto"/>
              <w:bottom w:val="single" w:sz="4" w:space="0" w:color="auto"/>
              <w:right w:val="single" w:sz="4" w:space="0" w:color="auto"/>
            </w:tcBorders>
          </w:tcPr>
          <w:p w14:paraId="3DEC4854" w14:textId="4A5F28C2" w:rsidR="00443149" w:rsidRPr="00443149" w:rsidRDefault="00443149"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77DEA2FA" w14:textId="6AB8FA97" w:rsidR="0057463E" w:rsidRDefault="0057463E" w:rsidP="0057463E">
            <w:pPr>
              <w:spacing w:after="0" w:line="240" w:lineRule="auto"/>
              <w:jc w:val="right"/>
              <w:rPr>
                <w:rStyle w:val="af5"/>
                <w:rFonts w:eastAsiaTheme="minorHAnsi"/>
                <w:sz w:val="24"/>
                <w:szCs w:val="24"/>
                <w:lang w:val="kk-KZ"/>
              </w:rPr>
            </w:pPr>
            <w:r w:rsidRPr="0057463E">
              <w:rPr>
                <w:rFonts w:ascii="Times New Roman" w:hAnsi="Times New Roman" w:cs="Times New Roman"/>
                <w:sz w:val="24"/>
                <w:szCs w:val="24"/>
              </w:rPr>
              <w:t>Приложение 1</w:t>
            </w:r>
            <w:r w:rsidRPr="0057463E">
              <w:rPr>
                <w:rFonts w:ascii="Times New Roman" w:hAnsi="Times New Roman" w:cs="Times New Roman"/>
                <w:sz w:val="24"/>
                <w:szCs w:val="24"/>
              </w:rPr>
              <w:br/>
              <w:t xml:space="preserve">к Правилам </w:t>
            </w:r>
            <w:r w:rsidRPr="0057463E">
              <w:rPr>
                <w:rStyle w:val="af5"/>
                <w:rFonts w:eastAsiaTheme="minorHAnsi"/>
                <w:sz w:val="24"/>
                <w:szCs w:val="24"/>
              </w:rPr>
              <w:t>ведения реестра государственного имущества</w:t>
            </w:r>
            <w:r w:rsidRPr="0057463E">
              <w:rPr>
                <w:rStyle w:val="af5"/>
                <w:rFonts w:eastAsiaTheme="minorHAnsi"/>
                <w:sz w:val="24"/>
                <w:szCs w:val="24"/>
                <w:lang w:val="kk-KZ"/>
              </w:rPr>
              <w:t>,</w:t>
            </w:r>
          </w:p>
          <w:p w14:paraId="50A86534" w14:textId="77777777" w:rsidR="0057463E" w:rsidRDefault="0057463E" w:rsidP="0057463E">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включая порядок взаимодействия государственных органов и </w:t>
            </w:r>
          </w:p>
          <w:p w14:paraId="045B5204" w14:textId="77777777" w:rsidR="0057463E" w:rsidRDefault="0057463E" w:rsidP="0057463E">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представления пользователям </w:t>
            </w:r>
          </w:p>
          <w:p w14:paraId="1A91BCEE" w14:textId="3E66041F" w:rsidR="00443149" w:rsidRPr="0057463E" w:rsidRDefault="0057463E" w:rsidP="0057463E">
            <w:pPr>
              <w:spacing w:after="0" w:line="240" w:lineRule="auto"/>
              <w:jc w:val="right"/>
              <w:rPr>
                <w:rFonts w:ascii="Times New Roman" w:hAnsi="Times New Roman" w:cs="Times New Roman"/>
                <w:sz w:val="24"/>
                <w:szCs w:val="24"/>
              </w:rPr>
            </w:pPr>
            <w:r w:rsidRPr="0057463E">
              <w:rPr>
                <w:rStyle w:val="af5"/>
                <w:rFonts w:eastAsiaTheme="minorHAnsi"/>
                <w:sz w:val="24"/>
                <w:szCs w:val="24"/>
                <w:lang w:val="kk-KZ"/>
              </w:rPr>
              <w:t>сведений из него</w:t>
            </w:r>
          </w:p>
          <w:p w14:paraId="6409BC11" w14:textId="77777777" w:rsidR="00443149" w:rsidRPr="00443149" w:rsidRDefault="00443149" w:rsidP="00443149">
            <w:pPr>
              <w:spacing w:after="0"/>
              <w:jc w:val="both"/>
              <w:rPr>
                <w:rFonts w:ascii="Times New Roman" w:hAnsi="Times New Roman" w:cs="Times New Roman"/>
                <w:sz w:val="24"/>
                <w:szCs w:val="24"/>
              </w:rPr>
            </w:pPr>
          </w:p>
          <w:p w14:paraId="30B03550" w14:textId="77777777" w:rsidR="00BB760C" w:rsidRDefault="00BB760C" w:rsidP="00152A39">
            <w:pPr>
              <w:pStyle w:val="af2"/>
              <w:tabs>
                <w:tab w:val="left" w:pos="851"/>
              </w:tabs>
              <w:spacing w:after="0" w:line="240" w:lineRule="auto"/>
              <w:ind w:left="33"/>
              <w:jc w:val="center"/>
              <w:rPr>
                <w:rFonts w:ascii="Times New Roman" w:hAnsi="Times New Roman" w:cs="Times New Roman"/>
                <w:b/>
                <w:sz w:val="24"/>
                <w:szCs w:val="24"/>
              </w:rPr>
            </w:pPr>
            <w:r w:rsidRPr="00BB760C">
              <w:rPr>
                <w:rFonts w:ascii="Times New Roman" w:hAnsi="Times New Roman" w:cs="Times New Roman"/>
                <w:b/>
                <w:sz w:val="24"/>
                <w:szCs w:val="24"/>
              </w:rPr>
              <w:t xml:space="preserve">Формирование и подписание передаточных актов, а также разделительных, промежуточных ликвидационных и ликвидационных балансов при реорганизации и ликвидации государственных юридических лиц </w:t>
            </w:r>
          </w:p>
          <w:p w14:paraId="0FAD5F8F" w14:textId="77777777" w:rsidR="00BB760C" w:rsidRDefault="00BB760C" w:rsidP="00152A39">
            <w:pPr>
              <w:pStyle w:val="af2"/>
              <w:tabs>
                <w:tab w:val="left" w:pos="851"/>
              </w:tabs>
              <w:spacing w:after="0" w:line="240" w:lineRule="auto"/>
              <w:ind w:left="33"/>
              <w:jc w:val="center"/>
              <w:rPr>
                <w:rFonts w:ascii="Times New Roman" w:hAnsi="Times New Roman" w:cs="Times New Roman"/>
                <w:b/>
                <w:sz w:val="24"/>
                <w:szCs w:val="24"/>
              </w:rPr>
            </w:pPr>
          </w:p>
          <w:p w14:paraId="53D796FE" w14:textId="0B9ACBB7" w:rsidR="00152A39" w:rsidRDefault="00BB760C" w:rsidP="00152A39">
            <w:pPr>
              <w:pStyle w:val="af2"/>
              <w:tabs>
                <w:tab w:val="left" w:pos="851"/>
              </w:tabs>
              <w:spacing w:after="0" w:line="240" w:lineRule="auto"/>
              <w:ind w:left="1215"/>
              <w:jc w:val="both"/>
              <w:rPr>
                <w:rFonts w:ascii="Times New Roman" w:hAnsi="Times New Roman" w:cs="Times New Roman"/>
                <w:b/>
                <w:sz w:val="24"/>
                <w:szCs w:val="24"/>
              </w:rPr>
            </w:pPr>
            <w:r w:rsidRPr="00BB760C">
              <w:rPr>
                <w:rFonts w:ascii="Times New Roman" w:hAnsi="Times New Roman" w:cs="Times New Roman"/>
                <w:b/>
                <w:sz w:val="24"/>
                <w:szCs w:val="24"/>
              </w:rPr>
              <w:t>Глава 1. Передаточный акт и разделительный баланс</w:t>
            </w:r>
          </w:p>
          <w:p w14:paraId="4C85F3F0" w14:textId="77777777" w:rsidR="00BB760C" w:rsidRPr="00017780" w:rsidRDefault="00BB760C" w:rsidP="00152A39">
            <w:pPr>
              <w:pStyle w:val="af2"/>
              <w:tabs>
                <w:tab w:val="left" w:pos="851"/>
              </w:tabs>
              <w:spacing w:after="0" w:line="240" w:lineRule="auto"/>
              <w:ind w:left="1215"/>
              <w:jc w:val="both"/>
              <w:rPr>
                <w:rFonts w:ascii="Times New Roman" w:hAnsi="Times New Roman" w:cs="Times New Roman"/>
                <w:b/>
                <w:strike/>
                <w:color w:val="FF0000"/>
                <w:sz w:val="24"/>
                <w:szCs w:val="24"/>
              </w:rPr>
            </w:pPr>
          </w:p>
          <w:p w14:paraId="5E214A85"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F753B7">
              <w:rPr>
                <w:rFonts w:ascii="Times New Roman" w:hAnsi="Times New Roman" w:cs="Times New Roman"/>
                <w:color w:val="000000" w:themeColor="text1"/>
                <w:sz w:val="28"/>
                <w:szCs w:val="28"/>
              </w:rPr>
              <w:t>1</w:t>
            </w:r>
            <w:r w:rsidRPr="00BB760C">
              <w:rPr>
                <w:rFonts w:ascii="Times New Roman" w:hAnsi="Times New Roman" w:cs="Times New Roman"/>
                <w:b/>
                <w:color w:val="000000" w:themeColor="text1"/>
                <w:sz w:val="24"/>
                <w:szCs w:val="24"/>
              </w:rPr>
              <w:t xml:space="preserve">. Государственные юридические лица по истечении двух месяцев с момента получения уведомлений </w:t>
            </w:r>
            <w:r w:rsidRPr="00BB760C">
              <w:rPr>
                <w:rFonts w:ascii="Times New Roman" w:hAnsi="Times New Roman" w:cs="Times New Roman"/>
                <w:b/>
                <w:color w:val="000000" w:themeColor="text1"/>
                <w:sz w:val="24"/>
                <w:szCs w:val="24"/>
              </w:rPr>
              <w:lastRenderedPageBreak/>
              <w:t xml:space="preserve">кредиторами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5 (пяти) рабочих дней составляют и направляют через личный кабинет реестра передаточный акт или разделительный баланс (на государственном и русском языках) республиканского государственного юридического лица в уполномоченный орган соответствующей </w:t>
            </w:r>
            <w:proofErr w:type="gramStart"/>
            <w:r w:rsidRPr="00BB760C">
              <w:rPr>
                <w:rFonts w:ascii="Times New Roman" w:hAnsi="Times New Roman" w:cs="Times New Roman"/>
                <w:b/>
                <w:color w:val="000000" w:themeColor="text1"/>
                <w:sz w:val="24"/>
                <w:szCs w:val="24"/>
              </w:rPr>
              <w:t>отрасли,  а</w:t>
            </w:r>
            <w:proofErr w:type="gramEnd"/>
            <w:r w:rsidRPr="00BB760C">
              <w:rPr>
                <w:rFonts w:ascii="Times New Roman" w:hAnsi="Times New Roman" w:cs="Times New Roman"/>
                <w:b/>
                <w:color w:val="000000" w:themeColor="text1"/>
                <w:sz w:val="24"/>
                <w:szCs w:val="24"/>
              </w:rPr>
              <w:t xml:space="preserve"> коммунального юридического лица - в орган государственного управления. </w:t>
            </w:r>
          </w:p>
          <w:p w14:paraId="3E34AE4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Передаточный акт и разделительный баланс государственного юридического лица содержат:</w:t>
            </w:r>
          </w:p>
          <w:p w14:paraId="060EAB1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 сведения о составе имущества реорганизуемого государственного юридического лица;</w:t>
            </w:r>
            <w:r w:rsidRPr="00BB760C">
              <w:rPr>
                <w:rFonts w:ascii="Times New Roman" w:hAnsi="Times New Roman" w:cs="Times New Roman"/>
                <w:b/>
                <w:color w:val="000000" w:themeColor="text1"/>
                <w:sz w:val="24"/>
                <w:szCs w:val="24"/>
              </w:rPr>
              <w:tab/>
            </w:r>
          </w:p>
          <w:p w14:paraId="7BC66E43"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положения о правопреемстве по всем обязательствам реорганизованного государственного юридического лица в отношении всех его кредиторов и должников, включая и обязательства, оспариваемые сторонами.</w:t>
            </w:r>
          </w:p>
          <w:p w14:paraId="0681098A"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К электронному передаточному акту или разделительному балансу прикрепляются:</w:t>
            </w:r>
          </w:p>
          <w:p w14:paraId="1F5796BA"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 решение о реорганизации государственного юридического лица;</w:t>
            </w:r>
          </w:p>
          <w:p w14:paraId="7E3E1BC2"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документ, подтверждающий письменное уведомление кредиторов о реорганизации государственного юридического лица;</w:t>
            </w:r>
          </w:p>
          <w:p w14:paraId="2FBBD88A"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3) бухгалтерский баланс на отчетную дату;</w:t>
            </w:r>
          </w:p>
          <w:p w14:paraId="546EF1BC"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lastRenderedPageBreak/>
              <w:t>4) перечень активов;</w:t>
            </w:r>
          </w:p>
          <w:p w14:paraId="3F3C9DB3"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5) расшифровка дебиторской задолженности;</w:t>
            </w:r>
          </w:p>
          <w:p w14:paraId="137AC52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6) расшифровка кредиторской задолженности.</w:t>
            </w:r>
          </w:p>
          <w:p w14:paraId="67EA3CF0"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3. Уполномоченный орган соответствующей отрасли (орган государственного управления)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5 (пяти) рабочих дней рассматривает, согласовывает передаточный акт или разделительный баланс и направляет его для утверждения в уполномоченный орган по государственному имуществу (областной (районный) уполномоченный орган).</w:t>
            </w:r>
          </w:p>
          <w:p w14:paraId="20309FE0"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4. Уполномоченный орган по государственному имуществу (областной (районный) уполномоченный орган)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10 (десяти) рабочих дней осуществляет проверку передаточного акта или разделительного баланса и документов к нему.</w:t>
            </w:r>
          </w:p>
          <w:p w14:paraId="0472224E"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5. В случае наличия замечаний передаточный акт или разделительный баланс возвращается на доработку в уполномоченный орган соответствующей отрасли (орган государственного управления) через личный кабинет в реестре.</w:t>
            </w:r>
          </w:p>
          <w:p w14:paraId="299ABA3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Срок доработки 3 (три) рабочих дня.</w:t>
            </w:r>
          </w:p>
          <w:p w14:paraId="2FE6AC71"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6. По результатам доработки передаточный акт или разделительный </w:t>
            </w:r>
            <w:proofErr w:type="gramStart"/>
            <w:r w:rsidRPr="00BB760C">
              <w:rPr>
                <w:rFonts w:ascii="Times New Roman" w:hAnsi="Times New Roman" w:cs="Times New Roman"/>
                <w:b/>
                <w:color w:val="000000" w:themeColor="text1"/>
                <w:sz w:val="24"/>
                <w:szCs w:val="24"/>
              </w:rPr>
              <w:t>баланс  повторно</w:t>
            </w:r>
            <w:proofErr w:type="gramEnd"/>
            <w:r w:rsidRPr="00BB760C">
              <w:rPr>
                <w:rFonts w:ascii="Times New Roman" w:hAnsi="Times New Roman" w:cs="Times New Roman"/>
                <w:b/>
                <w:color w:val="000000" w:themeColor="text1"/>
                <w:sz w:val="24"/>
                <w:szCs w:val="24"/>
              </w:rPr>
              <w:t xml:space="preserve"> направляется </w:t>
            </w:r>
            <w:r w:rsidRPr="00BB760C">
              <w:rPr>
                <w:rFonts w:ascii="Times New Roman" w:hAnsi="Times New Roman" w:cs="Times New Roman"/>
                <w:b/>
                <w:color w:val="000000" w:themeColor="text1"/>
                <w:sz w:val="24"/>
                <w:szCs w:val="24"/>
              </w:rPr>
              <w:lastRenderedPageBreak/>
              <w:t>уполномоченным органом соответствующей отрасли (органом государственного управления) на утверждение в уполномоченный орган по государственному имуществу (областной (районный) уполномоченный орган).</w:t>
            </w:r>
          </w:p>
          <w:p w14:paraId="3F724A6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7. После положительного согласования уполномоченный орган по государственному имуществу </w:t>
            </w:r>
            <w:r w:rsidRPr="00BB760C">
              <w:rPr>
                <w:rFonts w:ascii="Times New Roman" w:hAnsi="Times New Roman" w:cs="Times New Roman"/>
                <w:b/>
                <w:color w:val="0D0D0D" w:themeColor="text1" w:themeTint="F2"/>
                <w:sz w:val="24"/>
                <w:szCs w:val="24"/>
              </w:rPr>
              <w:t xml:space="preserve">(областной (районный) уполномоченный </w:t>
            </w:r>
            <w:proofErr w:type="gramStart"/>
            <w:r w:rsidRPr="00BB760C">
              <w:rPr>
                <w:rFonts w:ascii="Times New Roman" w:hAnsi="Times New Roman" w:cs="Times New Roman"/>
                <w:b/>
                <w:color w:val="0D0D0D" w:themeColor="text1" w:themeTint="F2"/>
                <w:sz w:val="24"/>
                <w:szCs w:val="24"/>
              </w:rPr>
              <w:t xml:space="preserve">орган)   </w:t>
            </w:r>
            <w:proofErr w:type="gramEnd"/>
            <w:r w:rsidRPr="00BB760C">
              <w:rPr>
                <w:rFonts w:ascii="Times New Roman" w:hAnsi="Times New Roman" w:cs="Times New Roman"/>
                <w:b/>
                <w:color w:val="0D0D0D" w:themeColor="text1" w:themeTint="F2"/>
                <w:sz w:val="24"/>
                <w:szCs w:val="24"/>
              </w:rPr>
              <w:t xml:space="preserve">              </w:t>
            </w:r>
            <w:r w:rsidRPr="00BB760C">
              <w:rPr>
                <w:rFonts w:ascii="Times New Roman" w:hAnsi="Times New Roman" w:cs="Times New Roman"/>
                <w:b/>
                <w:color w:val="000000" w:themeColor="text1"/>
                <w:sz w:val="24"/>
                <w:szCs w:val="24"/>
              </w:rPr>
              <w:t>в личном кабинете реестра утверждает и направляет передаточный акт или  разделительный баланс и решение об их утверждении в уполномоченный орган соответствующей отрасли (орган государственного управления).</w:t>
            </w:r>
          </w:p>
          <w:p w14:paraId="1E9E66E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Электронные документы, формируемые в реестре согласно </w:t>
            </w:r>
            <w:hyperlink r:id="rId8" w:anchor="z9" w:history="1">
              <w:r w:rsidRPr="00BB760C">
                <w:rPr>
                  <w:rFonts w:ascii="Times New Roman" w:hAnsi="Times New Roman" w:cs="Times New Roman"/>
                  <w:b/>
                  <w:color w:val="000000" w:themeColor="text1"/>
                  <w:sz w:val="24"/>
                  <w:szCs w:val="24"/>
                </w:rPr>
                <w:t>пункту 1</w:t>
              </w:r>
            </w:hyperlink>
            <w:r w:rsidRPr="00BB760C">
              <w:rPr>
                <w:rFonts w:ascii="Times New Roman" w:hAnsi="Times New Roman" w:cs="Times New Roman"/>
                <w:b/>
                <w:color w:val="000000" w:themeColor="text1"/>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3DDF93C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p>
          <w:p w14:paraId="156F86B5" w14:textId="77777777" w:rsidR="00152A39" w:rsidRPr="00017780" w:rsidRDefault="00152A39" w:rsidP="00152A39">
            <w:pPr>
              <w:pStyle w:val="af2"/>
              <w:tabs>
                <w:tab w:val="left" w:pos="851"/>
              </w:tabs>
              <w:spacing w:after="0" w:line="240" w:lineRule="auto"/>
              <w:ind w:left="0" w:firstLine="709"/>
              <w:jc w:val="center"/>
              <w:rPr>
                <w:rFonts w:ascii="Times New Roman" w:hAnsi="Times New Roman" w:cs="Times New Roman"/>
                <w:b/>
                <w:sz w:val="24"/>
                <w:szCs w:val="24"/>
              </w:rPr>
            </w:pPr>
          </w:p>
          <w:p w14:paraId="0563715C" w14:textId="74C1C255" w:rsidR="00152A39" w:rsidRDefault="00BB760C" w:rsidP="00152A39">
            <w:pPr>
              <w:pStyle w:val="af2"/>
              <w:tabs>
                <w:tab w:val="left" w:pos="851"/>
              </w:tabs>
              <w:spacing w:after="0" w:line="240" w:lineRule="auto"/>
              <w:ind w:left="0" w:firstLine="709"/>
              <w:jc w:val="center"/>
              <w:rPr>
                <w:rFonts w:ascii="Times New Roman" w:hAnsi="Times New Roman" w:cs="Times New Roman"/>
                <w:b/>
                <w:sz w:val="24"/>
                <w:szCs w:val="24"/>
              </w:rPr>
            </w:pPr>
            <w:r w:rsidRPr="00BB760C">
              <w:rPr>
                <w:rFonts w:ascii="Times New Roman" w:hAnsi="Times New Roman" w:cs="Times New Roman"/>
                <w:b/>
                <w:sz w:val="24"/>
                <w:szCs w:val="24"/>
              </w:rPr>
              <w:t>Глава 2. Промежуточный ликвидационный баланс</w:t>
            </w:r>
          </w:p>
          <w:p w14:paraId="48493CA0" w14:textId="77777777" w:rsidR="00BB760C" w:rsidRPr="00017780" w:rsidRDefault="00BB760C" w:rsidP="00152A39">
            <w:pPr>
              <w:pStyle w:val="af2"/>
              <w:tabs>
                <w:tab w:val="left" w:pos="851"/>
              </w:tabs>
              <w:spacing w:after="0" w:line="240" w:lineRule="auto"/>
              <w:ind w:left="0" w:firstLine="709"/>
              <w:jc w:val="center"/>
              <w:rPr>
                <w:rFonts w:ascii="Times New Roman" w:hAnsi="Times New Roman" w:cs="Times New Roman"/>
                <w:b/>
                <w:sz w:val="24"/>
                <w:szCs w:val="24"/>
              </w:rPr>
            </w:pPr>
          </w:p>
          <w:p w14:paraId="3AB448E9" w14:textId="2D592962" w:rsidR="00BB760C" w:rsidRPr="00BB760C" w:rsidRDefault="00152A39"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sz w:val="24"/>
                <w:szCs w:val="24"/>
              </w:rPr>
              <w:lastRenderedPageBreak/>
              <w:t xml:space="preserve">1. </w:t>
            </w:r>
            <w:r w:rsidR="00BB760C" w:rsidRPr="00BB760C">
              <w:rPr>
                <w:rFonts w:ascii="Times New Roman" w:hAnsi="Times New Roman" w:cs="Times New Roman"/>
                <w:b/>
                <w:color w:val="000000" w:themeColor="text1"/>
                <w:sz w:val="24"/>
                <w:szCs w:val="24"/>
              </w:rPr>
              <w:t xml:space="preserve">После истечения срока для предъявления претензий кредиторами, ликвидационная комиссия через личный кабинет в реестре в течение 5 (пяти) рабочих дней составляет и направляет промежуточный ликвидационный баланс (на государственном и русском языках) республиканского государственного юридического лица в уполномоченный орган соответствующей </w:t>
            </w:r>
            <w:proofErr w:type="gramStart"/>
            <w:r w:rsidR="00BB760C" w:rsidRPr="00BB760C">
              <w:rPr>
                <w:rFonts w:ascii="Times New Roman" w:hAnsi="Times New Roman" w:cs="Times New Roman"/>
                <w:b/>
                <w:color w:val="000000" w:themeColor="text1"/>
                <w:sz w:val="24"/>
                <w:szCs w:val="24"/>
              </w:rPr>
              <w:t xml:space="preserve">отрасли,   </w:t>
            </w:r>
            <w:proofErr w:type="gramEnd"/>
            <w:r w:rsidR="00BB760C" w:rsidRPr="00BB760C">
              <w:rPr>
                <w:rFonts w:ascii="Times New Roman" w:hAnsi="Times New Roman" w:cs="Times New Roman"/>
                <w:b/>
                <w:color w:val="000000" w:themeColor="text1"/>
                <w:sz w:val="24"/>
                <w:szCs w:val="24"/>
              </w:rPr>
              <w:t xml:space="preserve">                                  а коммунального юридического лица - в орган государственного управления. </w:t>
            </w:r>
          </w:p>
          <w:p w14:paraId="315DDA34"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Промежуточный ликвидационный баланс содержит:</w:t>
            </w:r>
          </w:p>
          <w:p w14:paraId="7888C245" w14:textId="77777777" w:rsidR="00BB760C" w:rsidRPr="00BB760C" w:rsidRDefault="00BB760C" w:rsidP="00BB760C">
            <w:pPr>
              <w:pStyle w:val="af2"/>
              <w:tabs>
                <w:tab w:val="left" w:pos="1134"/>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w:t>
            </w:r>
            <w:r w:rsidRPr="00BB760C">
              <w:rPr>
                <w:rFonts w:ascii="Times New Roman" w:hAnsi="Times New Roman" w:cs="Times New Roman"/>
                <w:b/>
                <w:color w:val="000000" w:themeColor="text1"/>
                <w:sz w:val="24"/>
                <w:szCs w:val="24"/>
              </w:rPr>
              <w:tab/>
              <w:t>сведения о составе имущества ликвидируемого государственного юридического лица;</w:t>
            </w:r>
          </w:p>
          <w:p w14:paraId="3191D8EA" w14:textId="77777777" w:rsidR="00BB760C" w:rsidRPr="00BB760C" w:rsidRDefault="00BB760C" w:rsidP="00BB760C">
            <w:pPr>
              <w:pStyle w:val="af2"/>
              <w:tabs>
                <w:tab w:val="left" w:pos="1134"/>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перечень заявленных кредиторами претензий и результат их рассмотрения.</w:t>
            </w:r>
          </w:p>
          <w:p w14:paraId="433B489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К электронному промежуточному ликвидационному балансу ликвидационной комиссией прикрепляются:</w:t>
            </w:r>
          </w:p>
          <w:p w14:paraId="545DDDC4"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 перечень активов;</w:t>
            </w:r>
          </w:p>
          <w:p w14:paraId="30119886"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2) расшифровка дебиторской задолженности;</w:t>
            </w:r>
          </w:p>
          <w:p w14:paraId="2E150AD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3) расшифровка кредиторской задолженности;</w:t>
            </w:r>
          </w:p>
          <w:p w14:paraId="784EDDB5"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4) копия решения о ликвидации государственного юридического лица;</w:t>
            </w:r>
          </w:p>
          <w:p w14:paraId="049C5AA6"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5) копия решения уполномоченного органа </w:t>
            </w:r>
            <w:r w:rsidRPr="00BB760C">
              <w:rPr>
                <w:rFonts w:ascii="Times New Roman" w:hAnsi="Times New Roman" w:cs="Times New Roman"/>
                <w:b/>
                <w:color w:val="000000" w:themeColor="text1"/>
                <w:sz w:val="24"/>
                <w:szCs w:val="24"/>
              </w:rPr>
              <w:lastRenderedPageBreak/>
              <w:t>соответствующей отрасли по республиканскому государственному юридическому лицу и органа государственного управления по коммунальному государственному юридическому лицу о создании (утверждении состава) ликвидационной комиссии;</w:t>
            </w:r>
          </w:p>
          <w:p w14:paraId="7D4E4960"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6) копия письменного уведомления о принятом решении о ликвидации государственного юридического лица органа юстиции либо Государственной корпорации «Правительство для граждан», осуществляющего регистрацию юридических лиц, органа государственных доходов по месту регистрации;</w:t>
            </w:r>
          </w:p>
          <w:p w14:paraId="3F61D51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7) копия информации об опубликовании информации о ликвидации государственного юридического лица, а также порядке и сроке заявления претензий его кредиторами в периодических печатных изданиях, распространяемых на всей территории Республики Казахстан;</w:t>
            </w:r>
          </w:p>
          <w:p w14:paraId="2739D9C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8) копия протокола заседания ликвидационной комиссии;</w:t>
            </w:r>
          </w:p>
          <w:p w14:paraId="7165A1FA"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9) копия пояснительной записки, раскрывающей информацию о ликвидации государственного юридического лица.</w:t>
            </w:r>
          </w:p>
          <w:p w14:paraId="6303F47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3. Уполномоченный орган соответствующей отрасли (орган </w:t>
            </w:r>
            <w:r w:rsidRPr="00BB760C">
              <w:rPr>
                <w:rFonts w:ascii="Times New Roman" w:hAnsi="Times New Roman" w:cs="Times New Roman"/>
                <w:b/>
                <w:color w:val="000000" w:themeColor="text1"/>
                <w:sz w:val="24"/>
                <w:szCs w:val="24"/>
              </w:rPr>
              <w:lastRenderedPageBreak/>
              <w:t>государственного управления) в течение 5 (пяти) рабочих дней через личный кабинет реестра рассматривает, согласовывает и направляет промежуточный ликвидационный баланс на утверждение в уполномоченный орган по государственному имуществу (</w:t>
            </w:r>
            <w:r w:rsidRPr="00BB760C">
              <w:rPr>
                <w:rFonts w:ascii="Times New Roman" w:hAnsi="Times New Roman" w:cs="Times New Roman"/>
                <w:b/>
                <w:sz w:val="24"/>
                <w:szCs w:val="24"/>
              </w:rPr>
              <w:t>областной (районный) уполномоченный орган</w:t>
            </w:r>
            <w:r w:rsidRPr="00BB760C">
              <w:rPr>
                <w:rFonts w:ascii="Times New Roman" w:hAnsi="Times New Roman" w:cs="Times New Roman"/>
                <w:b/>
                <w:color w:val="000000" w:themeColor="text1"/>
                <w:sz w:val="24"/>
                <w:szCs w:val="24"/>
              </w:rPr>
              <w:t>).</w:t>
            </w:r>
          </w:p>
          <w:p w14:paraId="29C69B2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strike/>
                <w:color w:val="000000" w:themeColor="text1"/>
                <w:sz w:val="24"/>
                <w:szCs w:val="24"/>
              </w:rPr>
            </w:pPr>
            <w:r w:rsidRPr="00BB760C">
              <w:rPr>
                <w:rFonts w:ascii="Times New Roman" w:hAnsi="Times New Roman" w:cs="Times New Roman"/>
                <w:b/>
                <w:color w:val="000000" w:themeColor="text1"/>
                <w:sz w:val="24"/>
                <w:szCs w:val="24"/>
              </w:rPr>
              <w:t>4. Уполномоченный орган по государственному имуществу (</w:t>
            </w:r>
            <w:r w:rsidRPr="00BB760C">
              <w:rPr>
                <w:rFonts w:ascii="Times New Roman" w:hAnsi="Times New Roman" w:cs="Times New Roman"/>
                <w:b/>
                <w:sz w:val="24"/>
                <w:szCs w:val="24"/>
              </w:rPr>
              <w:t>областной (районный) уполномоченный орган</w:t>
            </w:r>
            <w:r w:rsidRPr="00BB760C">
              <w:rPr>
                <w:rFonts w:ascii="Times New Roman" w:hAnsi="Times New Roman" w:cs="Times New Roman"/>
                <w:b/>
                <w:color w:val="000000" w:themeColor="text1"/>
                <w:sz w:val="24"/>
                <w:szCs w:val="24"/>
              </w:rPr>
              <w:t xml:space="preserve">)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10 (десяти) рабочих дней осуществляет проверку промежуточного ликвидационного баланса и пакета документов к нему.</w:t>
            </w:r>
          </w:p>
          <w:p w14:paraId="433AEEC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5. В случае наличия замечаний промежуточный ликвидационный баланс возвращается на доработку в уполномоченный орган соответствующей отрасли (орган государственного управления) через личный кабинет в реестре.</w:t>
            </w:r>
          </w:p>
          <w:p w14:paraId="46E7FAD3"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Срок доработки 3 (три) рабочих дня.</w:t>
            </w:r>
          </w:p>
          <w:p w14:paraId="4C8E4E03"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6. По результатам доработки промежуточный ликвидационный баланс повторно направляется уполномоченным органом соответствующей отрасли (органом государственного управления) на утверждение в уполномоченный орган по государственному имуществу </w:t>
            </w:r>
            <w:r w:rsidRPr="00BB760C">
              <w:rPr>
                <w:rFonts w:ascii="Times New Roman" w:hAnsi="Times New Roman" w:cs="Times New Roman"/>
                <w:b/>
                <w:color w:val="000000" w:themeColor="text1"/>
                <w:sz w:val="24"/>
                <w:szCs w:val="24"/>
              </w:rPr>
              <w:lastRenderedPageBreak/>
              <w:t>(</w:t>
            </w:r>
            <w:r w:rsidRPr="00BB760C">
              <w:rPr>
                <w:rFonts w:ascii="Times New Roman" w:hAnsi="Times New Roman" w:cs="Times New Roman"/>
                <w:b/>
                <w:sz w:val="24"/>
                <w:szCs w:val="24"/>
              </w:rPr>
              <w:t>областной (районный) уполномоченный орган</w:t>
            </w:r>
            <w:r w:rsidRPr="00BB760C">
              <w:rPr>
                <w:rFonts w:ascii="Times New Roman" w:hAnsi="Times New Roman" w:cs="Times New Roman"/>
                <w:b/>
                <w:color w:val="000000" w:themeColor="text1"/>
                <w:sz w:val="24"/>
                <w:szCs w:val="24"/>
              </w:rPr>
              <w:t>).</w:t>
            </w:r>
          </w:p>
          <w:p w14:paraId="0A53AF5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7. Повторно доработанный промежуточный ликвидационный баланс рассматривается уполномоченным органом по государственному имуществу (</w:t>
            </w:r>
            <w:r w:rsidRPr="00BB760C">
              <w:rPr>
                <w:rFonts w:ascii="Times New Roman" w:hAnsi="Times New Roman" w:cs="Times New Roman"/>
                <w:b/>
                <w:sz w:val="24"/>
                <w:szCs w:val="24"/>
              </w:rPr>
              <w:t>областной (районный) уполномоченный орган</w:t>
            </w:r>
            <w:r w:rsidRPr="00BB760C">
              <w:rPr>
                <w:rFonts w:ascii="Times New Roman" w:hAnsi="Times New Roman" w:cs="Times New Roman"/>
                <w:b/>
                <w:color w:val="000000" w:themeColor="text1"/>
                <w:sz w:val="24"/>
                <w:szCs w:val="24"/>
              </w:rPr>
              <w:t>) в течении 7 (семи) рабочих дней.</w:t>
            </w:r>
          </w:p>
          <w:p w14:paraId="477B80AA"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8. После положительного согласования уполномоченный орган по государственному имуществу (областной (районный) уполномоченный орган) в личном кабинете реестра утверждает и направляет промежуточный ликвидационный баланс и решение об его утверждении в уполномоченный орган соответствующей отрасли (орган государственного управления).</w:t>
            </w:r>
          </w:p>
          <w:p w14:paraId="6803D99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Электронные документы, формируемые в реестре в соответствии с </w:t>
            </w:r>
            <w:hyperlink r:id="rId9" w:anchor="z9" w:history="1">
              <w:r w:rsidRPr="00BB760C">
                <w:rPr>
                  <w:rFonts w:ascii="Times New Roman" w:hAnsi="Times New Roman" w:cs="Times New Roman"/>
                  <w:b/>
                  <w:color w:val="000000" w:themeColor="text1"/>
                  <w:sz w:val="24"/>
                  <w:szCs w:val="24"/>
                </w:rPr>
                <w:t>пунктом 1</w:t>
              </w:r>
            </w:hyperlink>
            <w:r w:rsidRPr="00BB760C">
              <w:rPr>
                <w:rFonts w:ascii="Times New Roman" w:hAnsi="Times New Roman" w:cs="Times New Roman"/>
                <w:b/>
                <w:color w:val="000000" w:themeColor="text1"/>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76BF5BE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p>
          <w:p w14:paraId="42D61EFE" w14:textId="3FD3C834" w:rsidR="00152A39" w:rsidRPr="00017780" w:rsidRDefault="00152A39" w:rsidP="00152A39">
            <w:pPr>
              <w:pStyle w:val="af2"/>
              <w:tabs>
                <w:tab w:val="left" w:pos="851"/>
              </w:tabs>
              <w:spacing w:after="0" w:line="240" w:lineRule="auto"/>
              <w:ind w:left="0" w:firstLine="709"/>
              <w:jc w:val="center"/>
              <w:rPr>
                <w:rFonts w:ascii="Times New Roman" w:hAnsi="Times New Roman" w:cs="Times New Roman"/>
                <w:b/>
                <w:sz w:val="24"/>
                <w:szCs w:val="24"/>
              </w:rPr>
            </w:pPr>
          </w:p>
          <w:p w14:paraId="67FE06EF" w14:textId="74F0AF6C" w:rsidR="00152A39" w:rsidRPr="00017780" w:rsidRDefault="00BB760C" w:rsidP="00152A39">
            <w:pPr>
              <w:pStyle w:val="af2"/>
              <w:tabs>
                <w:tab w:val="left" w:pos="851"/>
              </w:tabs>
              <w:spacing w:after="0" w:line="240" w:lineRule="auto"/>
              <w:ind w:left="0" w:firstLine="709"/>
              <w:jc w:val="center"/>
              <w:rPr>
                <w:rFonts w:ascii="Times New Roman" w:hAnsi="Times New Roman" w:cs="Times New Roman"/>
                <w:b/>
                <w:sz w:val="24"/>
                <w:szCs w:val="24"/>
              </w:rPr>
            </w:pPr>
            <w:r w:rsidRPr="00BB760C">
              <w:rPr>
                <w:rFonts w:ascii="Times New Roman" w:hAnsi="Times New Roman" w:cs="Times New Roman"/>
                <w:b/>
                <w:sz w:val="24"/>
                <w:szCs w:val="24"/>
              </w:rPr>
              <w:t>Глава 3. Ликвидационный баланс</w:t>
            </w:r>
          </w:p>
          <w:p w14:paraId="6C86EF20"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lastRenderedPageBreak/>
              <w:t xml:space="preserve">1. Ликвидационная комиссия после завершения расчетов с кредиторами через личный кабинет реестра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5 (пяти) рабочих </w:t>
            </w:r>
            <w:proofErr w:type="gramStart"/>
            <w:r w:rsidRPr="00BB760C">
              <w:rPr>
                <w:rFonts w:ascii="Times New Roman" w:hAnsi="Times New Roman" w:cs="Times New Roman"/>
                <w:b/>
                <w:color w:val="000000" w:themeColor="text1"/>
                <w:sz w:val="24"/>
                <w:szCs w:val="24"/>
              </w:rPr>
              <w:t>дней  составляет</w:t>
            </w:r>
            <w:proofErr w:type="gramEnd"/>
            <w:r w:rsidRPr="00BB760C">
              <w:rPr>
                <w:rFonts w:ascii="Times New Roman" w:hAnsi="Times New Roman" w:cs="Times New Roman"/>
                <w:b/>
                <w:color w:val="000000" w:themeColor="text1"/>
                <w:sz w:val="24"/>
                <w:szCs w:val="24"/>
              </w:rPr>
              <w:t xml:space="preserve"> и направляет ликвидационный баланс (на государственном и русском языках) республиканского государственного юридического лица в уполномоченный орган соответствующей отрасли,  а коммунального юридического лица - в орган государственного управления.</w:t>
            </w:r>
          </w:p>
          <w:p w14:paraId="0F90836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К электронному ликвидационному балансу ликвидационной комиссией прикрепляется сканированные копии:</w:t>
            </w:r>
          </w:p>
          <w:p w14:paraId="360DEC19"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 решения о ликвидации государственного юридического лица;</w:t>
            </w:r>
          </w:p>
          <w:p w14:paraId="4F27413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2) решения уполномоченного органа соответствующей отрасли по республиканскому государственному юридическому лицу и </w:t>
            </w:r>
            <w:proofErr w:type="gramStart"/>
            <w:r w:rsidRPr="00BB760C">
              <w:rPr>
                <w:rFonts w:ascii="Times New Roman" w:hAnsi="Times New Roman" w:cs="Times New Roman"/>
                <w:b/>
                <w:color w:val="000000" w:themeColor="text1"/>
                <w:sz w:val="24"/>
                <w:szCs w:val="24"/>
              </w:rPr>
              <w:t>органа  государственного</w:t>
            </w:r>
            <w:proofErr w:type="gramEnd"/>
            <w:r w:rsidRPr="00BB760C">
              <w:rPr>
                <w:rFonts w:ascii="Times New Roman" w:hAnsi="Times New Roman" w:cs="Times New Roman"/>
                <w:b/>
                <w:color w:val="000000" w:themeColor="text1"/>
                <w:sz w:val="24"/>
                <w:szCs w:val="24"/>
              </w:rPr>
              <w:t xml:space="preserve"> управления по коммунальному государственному юридическому лицу о создании (утверждении состава) ликвидационной комиссии;</w:t>
            </w:r>
          </w:p>
          <w:p w14:paraId="2FFDB56C"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3) письменного уведомления о принятом решении о ликвидации государственного юридического лица органа юстиции либо Государственной корпорации «Правительство для граждан», осуществляющего регистрацию юридических лиц, органа </w:t>
            </w:r>
            <w:r w:rsidRPr="00BB760C">
              <w:rPr>
                <w:rFonts w:ascii="Times New Roman" w:hAnsi="Times New Roman" w:cs="Times New Roman"/>
                <w:b/>
                <w:color w:val="000000" w:themeColor="text1"/>
                <w:sz w:val="24"/>
                <w:szCs w:val="24"/>
              </w:rPr>
              <w:lastRenderedPageBreak/>
              <w:t>государственных доходов по месту регистрации;</w:t>
            </w:r>
          </w:p>
          <w:p w14:paraId="3325ACE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4) информации об опубликовании информации о ликвидации государственного юридического лица, а также порядке и сроке заявления претензий его кредиторами в периодических печатных изданиях, распространяемых на всей территории Республики Казахстан;</w:t>
            </w:r>
          </w:p>
          <w:p w14:paraId="4767DEE2"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5) протокола заседания ликвидационной комиссии;</w:t>
            </w:r>
          </w:p>
          <w:p w14:paraId="76DE5552"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6) пояснительной записки к ликвидационному балансу, раскрывающей вопросы завершения процедуры ликвидации;</w:t>
            </w:r>
          </w:p>
          <w:p w14:paraId="4A7C271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7) заключения органа государственных доходов по результатам камерального контроля (при этом, в случае наличия задолженности по налогам, недоимки, пени, штрафов дополнительно прикрепляется платежные поручения, подтверждающие оплату задолженности, недоимки, пени, штрафов);</w:t>
            </w:r>
          </w:p>
          <w:p w14:paraId="17F4AABF"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8) справки органа государственных доходов об отсутствии задолженности юридического лица перед бюджетом и снятие с налогового учета;</w:t>
            </w:r>
          </w:p>
          <w:p w14:paraId="204731D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9) решения собственника о распределении оставшегося имущества;</w:t>
            </w:r>
          </w:p>
          <w:p w14:paraId="6650A1E8"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10) информацию о взыскании дебиторской задолженности;</w:t>
            </w:r>
          </w:p>
          <w:p w14:paraId="3E602B15"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lastRenderedPageBreak/>
              <w:t>11) информацию о погашении кредиторской задолженности;</w:t>
            </w:r>
          </w:p>
          <w:p w14:paraId="0A618A64"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12) документа, подтверждающего перечисление оставшихся денежных средств в республиканский бюджет;</w:t>
            </w:r>
          </w:p>
          <w:p w14:paraId="5B06D5EC"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strike/>
                <w:color w:val="000000" w:themeColor="text1"/>
                <w:sz w:val="24"/>
                <w:szCs w:val="24"/>
              </w:rPr>
            </w:pPr>
            <w:r w:rsidRPr="00BB760C">
              <w:rPr>
                <w:rFonts w:ascii="Times New Roman" w:hAnsi="Times New Roman" w:cs="Times New Roman"/>
                <w:b/>
                <w:color w:val="000000" w:themeColor="text1"/>
                <w:sz w:val="24"/>
                <w:szCs w:val="24"/>
              </w:rPr>
              <w:t>13) о закрытии счета в органах казначейства, банках второго уровня.</w:t>
            </w:r>
          </w:p>
          <w:p w14:paraId="3049B665"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2. Уполномоченный орган соответствующей отрасли (орган государственного управления)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5 (пяти) рабочих дней рассматривает, согласовывает ликвидационный баланс и направляет его для </w:t>
            </w:r>
            <w:proofErr w:type="spellStart"/>
            <w:r w:rsidRPr="00BB760C">
              <w:rPr>
                <w:rFonts w:ascii="Times New Roman" w:hAnsi="Times New Roman" w:cs="Times New Roman"/>
                <w:b/>
                <w:color w:val="000000" w:themeColor="text1"/>
                <w:sz w:val="24"/>
                <w:szCs w:val="24"/>
              </w:rPr>
              <w:t>утверждени</w:t>
            </w:r>
            <w:proofErr w:type="spellEnd"/>
            <w:r w:rsidRPr="00BB760C">
              <w:rPr>
                <w:rFonts w:ascii="Times New Roman" w:hAnsi="Times New Roman" w:cs="Times New Roman"/>
                <w:b/>
                <w:color w:val="000000" w:themeColor="text1"/>
                <w:sz w:val="24"/>
                <w:szCs w:val="24"/>
                <w:lang w:val="kk-KZ"/>
              </w:rPr>
              <w:t>я</w:t>
            </w:r>
            <w:r w:rsidRPr="00BB760C">
              <w:rPr>
                <w:rFonts w:ascii="Times New Roman" w:hAnsi="Times New Roman" w:cs="Times New Roman"/>
                <w:b/>
                <w:color w:val="000000" w:themeColor="text1"/>
                <w:sz w:val="24"/>
                <w:szCs w:val="24"/>
              </w:rPr>
              <w:t xml:space="preserve">                               в уполномоченный орган по государственному имуществу (местный исполнительный орган, аппарат </w:t>
            </w:r>
            <w:proofErr w:type="spellStart"/>
            <w:r w:rsidRPr="00BB760C">
              <w:rPr>
                <w:rFonts w:ascii="Times New Roman" w:hAnsi="Times New Roman" w:cs="Times New Roman"/>
                <w:b/>
                <w:color w:val="000000" w:themeColor="text1"/>
                <w:sz w:val="24"/>
                <w:szCs w:val="24"/>
              </w:rPr>
              <w:t>акима</w:t>
            </w:r>
            <w:proofErr w:type="spellEnd"/>
            <w:r w:rsidRPr="00BB760C">
              <w:rPr>
                <w:rFonts w:ascii="Times New Roman" w:hAnsi="Times New Roman" w:cs="Times New Roman"/>
                <w:b/>
                <w:color w:val="000000" w:themeColor="text1"/>
                <w:sz w:val="24"/>
                <w:szCs w:val="24"/>
              </w:rPr>
              <w:t xml:space="preserve"> города районного значения, села, поселка, сельского округа).</w:t>
            </w:r>
          </w:p>
          <w:p w14:paraId="16E71D9B"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3. Уполномоченный орган по государственному имуществу (областной (районный) уполномоченный орган)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10 (десяти) рабочих дней осуществляет проверку ликвидационного баланса и документов к нему.</w:t>
            </w:r>
          </w:p>
          <w:p w14:paraId="3B677FC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4. В случае наличия замечаний ликвидационный баланс возвращается на доработку в уполномоченный орган соответствующей отрасли (орган государственного управления) через личный кабинет в реестре;</w:t>
            </w:r>
          </w:p>
          <w:p w14:paraId="0C9DBF2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Срок доработки 3 (три) рабочих дня.</w:t>
            </w:r>
          </w:p>
          <w:p w14:paraId="1ABBD893"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lastRenderedPageBreak/>
              <w:t xml:space="preserve">5. По результатам доработки ликвидационный баланс повторно направляется уполномоченным органом соответствующей отрасли (органом государственного управления) на утверждение в уполномоченный орган по государственному имуществу (местный исполнительный орган, аппарат </w:t>
            </w:r>
            <w:proofErr w:type="spellStart"/>
            <w:r w:rsidRPr="00BB760C">
              <w:rPr>
                <w:rFonts w:ascii="Times New Roman" w:hAnsi="Times New Roman" w:cs="Times New Roman"/>
                <w:b/>
                <w:color w:val="000000" w:themeColor="text1"/>
                <w:sz w:val="24"/>
                <w:szCs w:val="24"/>
              </w:rPr>
              <w:t>акима</w:t>
            </w:r>
            <w:proofErr w:type="spellEnd"/>
            <w:r w:rsidRPr="00BB760C">
              <w:rPr>
                <w:rFonts w:ascii="Times New Roman" w:hAnsi="Times New Roman" w:cs="Times New Roman"/>
                <w:b/>
                <w:color w:val="000000" w:themeColor="text1"/>
                <w:sz w:val="24"/>
                <w:szCs w:val="24"/>
              </w:rPr>
              <w:t xml:space="preserve"> города районного значения, села, поселка, сельского округа).</w:t>
            </w:r>
          </w:p>
          <w:p w14:paraId="33702DDC"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xml:space="preserve">6. Уполномоченный орган по государственному имуществу (областной (районный) уполномоченный орган) в </w:t>
            </w:r>
            <w:proofErr w:type="spellStart"/>
            <w:r w:rsidRPr="00BB760C">
              <w:rPr>
                <w:rFonts w:ascii="Times New Roman" w:hAnsi="Times New Roman" w:cs="Times New Roman"/>
                <w:b/>
                <w:color w:val="000000" w:themeColor="text1"/>
                <w:sz w:val="24"/>
                <w:szCs w:val="24"/>
              </w:rPr>
              <w:t>течени</w:t>
            </w:r>
            <w:proofErr w:type="spellEnd"/>
            <w:r w:rsidRPr="00BB760C">
              <w:rPr>
                <w:rFonts w:ascii="Times New Roman" w:hAnsi="Times New Roman" w:cs="Times New Roman"/>
                <w:b/>
                <w:color w:val="000000" w:themeColor="text1"/>
                <w:sz w:val="24"/>
                <w:szCs w:val="24"/>
                <w:lang w:val="kk-KZ"/>
              </w:rPr>
              <w:t>е</w:t>
            </w:r>
            <w:r w:rsidRPr="00BB760C">
              <w:rPr>
                <w:rFonts w:ascii="Times New Roman" w:hAnsi="Times New Roman" w:cs="Times New Roman"/>
                <w:b/>
                <w:color w:val="000000" w:themeColor="text1"/>
                <w:sz w:val="24"/>
                <w:szCs w:val="24"/>
              </w:rPr>
              <w:t xml:space="preserve"> 10 (десяти) рабочих дней рассматривает повторно доработанный ликвидационный баланс.</w:t>
            </w:r>
          </w:p>
          <w:p w14:paraId="719C1C12"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7. После положительного согласования уполномоченный орган по государственному имуществу (областной (районный) уполномоченный орган) в личном кабинете реестра утверждает и направляет промежуточный ликвидационный баланс и решение об его утверждении в уполномоченный орган соответствующей отрасли (орган государственного управления).</w:t>
            </w:r>
          </w:p>
          <w:p w14:paraId="0CEDE5D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  Электронные документы, формируемые в реестре согласно </w:t>
            </w:r>
            <w:hyperlink r:id="rId10" w:anchor="z9" w:history="1">
              <w:r w:rsidRPr="00BB760C">
                <w:rPr>
                  <w:rFonts w:ascii="Times New Roman" w:hAnsi="Times New Roman" w:cs="Times New Roman"/>
                  <w:b/>
                  <w:color w:val="000000" w:themeColor="text1"/>
                  <w:sz w:val="24"/>
                  <w:szCs w:val="24"/>
                </w:rPr>
                <w:t>пункту 1</w:t>
              </w:r>
            </w:hyperlink>
            <w:r w:rsidRPr="00BB760C">
              <w:rPr>
                <w:rFonts w:ascii="Times New Roman" w:hAnsi="Times New Roman" w:cs="Times New Roman"/>
                <w:b/>
                <w:color w:val="000000" w:themeColor="text1"/>
                <w:sz w:val="24"/>
                <w:szCs w:val="24"/>
              </w:rPr>
              <w:t xml:space="preserve"> статьи 7 Закона Республики Казахстан «Об электронном документе и электронной цифровой подписи», </w:t>
            </w:r>
            <w:r w:rsidRPr="00BB760C">
              <w:rPr>
                <w:rFonts w:ascii="Times New Roman" w:hAnsi="Times New Roman" w:cs="Times New Roman"/>
                <w:b/>
                <w:color w:val="000000" w:themeColor="text1"/>
                <w:sz w:val="24"/>
                <w:szCs w:val="24"/>
              </w:rPr>
              <w:lastRenderedPageBreak/>
              <w:t>равнозначны документам на бумажном носителе.</w:t>
            </w:r>
          </w:p>
          <w:p w14:paraId="1D980490"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00000" w:themeColor="text1"/>
                <w:sz w:val="24"/>
                <w:szCs w:val="24"/>
              </w:rPr>
            </w:pPr>
            <w:r w:rsidRPr="00BB760C">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p>
          <w:p w14:paraId="2C9FA2FF" w14:textId="452661E9" w:rsidR="00E77E99" w:rsidRPr="00E77E99" w:rsidRDefault="00E77E99" w:rsidP="00242A8E">
            <w:pPr>
              <w:pStyle w:val="af2"/>
              <w:tabs>
                <w:tab w:val="left" w:pos="851"/>
              </w:tabs>
              <w:spacing w:after="0" w:line="240" w:lineRule="auto"/>
              <w:ind w:left="0" w:firstLine="317"/>
              <w:jc w:val="both"/>
              <w:rPr>
                <w:rFonts w:ascii="Times New Roman" w:hAnsi="Times New Roman" w:cs="Times New Roman"/>
                <w:b/>
                <w:sz w:val="24"/>
                <w:szCs w:val="24"/>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033CDA5F" w14:textId="028A3D2D" w:rsidR="00443149" w:rsidRPr="006F5A87" w:rsidRDefault="006F5A87" w:rsidP="000422BF">
            <w:pPr>
              <w:pStyle w:val="1"/>
              <w:spacing w:after="0"/>
              <w:ind w:firstLine="318"/>
              <w:jc w:val="both"/>
              <w:rPr>
                <w:b w:val="0"/>
                <w:color w:val="000000" w:themeColor="text1"/>
                <w:sz w:val="24"/>
                <w:szCs w:val="24"/>
              </w:rPr>
            </w:pPr>
            <w:r>
              <w:rPr>
                <w:b w:val="0"/>
                <w:sz w:val="24"/>
                <w:szCs w:val="24"/>
                <w:lang w:val="kk-KZ"/>
              </w:rPr>
              <w:lastRenderedPageBreak/>
              <w:t xml:space="preserve">Во исполнение </w:t>
            </w:r>
            <w:r w:rsidRPr="00443149">
              <w:rPr>
                <w:b w:val="0"/>
                <w:sz w:val="24"/>
                <w:szCs w:val="24"/>
                <w:lang w:val="kk-KZ"/>
              </w:rPr>
              <w:t xml:space="preserve">пункта 10.4 Протокола Коллегии Министерства финансов Республики Казахстан от </w:t>
            </w:r>
            <w:r>
              <w:rPr>
                <w:b w:val="0"/>
                <w:sz w:val="24"/>
                <w:szCs w:val="24"/>
                <w:lang w:val="kk-KZ"/>
              </w:rPr>
              <w:t xml:space="preserve">7 февраля </w:t>
            </w:r>
            <w:r w:rsidRPr="00443149">
              <w:rPr>
                <w:b w:val="0"/>
                <w:sz w:val="24"/>
                <w:szCs w:val="24"/>
                <w:lang w:val="kk-KZ"/>
              </w:rPr>
              <w:t>2025</w:t>
            </w:r>
            <w:r>
              <w:rPr>
                <w:b w:val="0"/>
                <w:sz w:val="24"/>
                <w:szCs w:val="24"/>
                <w:lang w:val="kk-KZ"/>
              </w:rPr>
              <w:t xml:space="preserve"> </w:t>
            </w:r>
            <w:r w:rsidRPr="00443149">
              <w:rPr>
                <w:b w:val="0"/>
                <w:sz w:val="24"/>
                <w:szCs w:val="24"/>
                <w:lang w:val="kk-KZ"/>
              </w:rPr>
              <w:t>г</w:t>
            </w:r>
            <w:r>
              <w:rPr>
                <w:b w:val="0"/>
                <w:sz w:val="24"/>
                <w:szCs w:val="24"/>
                <w:lang w:val="kk-KZ"/>
              </w:rPr>
              <w:t>ода</w:t>
            </w:r>
            <w:r w:rsidRPr="00443149">
              <w:rPr>
                <w:b w:val="0"/>
                <w:sz w:val="24"/>
                <w:szCs w:val="24"/>
                <w:lang w:val="kk-KZ"/>
              </w:rPr>
              <w:t xml:space="preserve"> № 1, а также пунктов 2.1, 3.1, 4.1, 5.1, 6.1, 7.1, 8.1, 10.2, 11.1 Дорожной карты по автоматизации функций Комитета государственного имущества и приватизации Министерства</w:t>
            </w:r>
            <w:r>
              <w:rPr>
                <w:b w:val="0"/>
                <w:sz w:val="24"/>
                <w:szCs w:val="24"/>
                <w:lang w:val="kk-KZ"/>
              </w:rPr>
              <w:t xml:space="preserve"> финансов Республики Казахстан, </w:t>
            </w:r>
            <w:r w:rsidRPr="00443149">
              <w:rPr>
                <w:b w:val="0"/>
                <w:sz w:val="24"/>
                <w:szCs w:val="24"/>
                <w:lang w:val="kk-KZ"/>
              </w:rPr>
              <w:t>утвержденной вице-министром финансов</w:t>
            </w:r>
            <w:r w:rsidR="00B3646C">
              <w:rPr>
                <w:b w:val="0"/>
                <w:sz w:val="24"/>
                <w:szCs w:val="24"/>
                <w:lang w:val="kk-KZ"/>
              </w:rPr>
              <w:t xml:space="preserve"> от 19 марта 2025 года.</w:t>
            </w:r>
          </w:p>
        </w:tc>
      </w:tr>
      <w:tr w:rsidR="00443149" w:rsidRPr="000422BF" w14:paraId="4572E11D"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4E1CB29F" w14:textId="77777777" w:rsidR="00443149" w:rsidRPr="000422BF" w:rsidRDefault="00443149" w:rsidP="000422BF">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DFD4A57" w14:textId="56BAE615" w:rsidR="00443149" w:rsidRDefault="00443149"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2</w:t>
            </w:r>
          </w:p>
        </w:tc>
        <w:tc>
          <w:tcPr>
            <w:tcW w:w="1417" w:type="dxa"/>
            <w:tcBorders>
              <w:top w:val="single" w:sz="4" w:space="0" w:color="auto"/>
              <w:left w:val="single" w:sz="4" w:space="0" w:color="auto"/>
              <w:bottom w:val="single" w:sz="4" w:space="0" w:color="auto"/>
              <w:right w:val="single" w:sz="4" w:space="0" w:color="auto"/>
            </w:tcBorders>
          </w:tcPr>
          <w:p w14:paraId="3919B782" w14:textId="14C0323E" w:rsidR="00443149" w:rsidRDefault="00443149"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35A08C76" w14:textId="3C2B0753" w:rsidR="0057463E" w:rsidRDefault="0057463E" w:rsidP="0057463E">
            <w:pPr>
              <w:spacing w:after="0" w:line="240" w:lineRule="auto"/>
              <w:jc w:val="right"/>
              <w:rPr>
                <w:rStyle w:val="af5"/>
                <w:rFonts w:eastAsiaTheme="minorHAnsi"/>
                <w:sz w:val="24"/>
                <w:szCs w:val="24"/>
                <w:lang w:val="kk-KZ"/>
              </w:rPr>
            </w:pPr>
            <w:r w:rsidRPr="0057463E">
              <w:rPr>
                <w:rFonts w:ascii="Times New Roman" w:hAnsi="Times New Roman" w:cs="Times New Roman"/>
                <w:sz w:val="24"/>
                <w:szCs w:val="24"/>
              </w:rPr>
              <w:t xml:space="preserve">Приложение </w:t>
            </w:r>
            <w:r>
              <w:rPr>
                <w:rFonts w:ascii="Times New Roman" w:hAnsi="Times New Roman" w:cs="Times New Roman"/>
                <w:sz w:val="24"/>
                <w:szCs w:val="24"/>
              </w:rPr>
              <w:t>2</w:t>
            </w:r>
            <w:r w:rsidRPr="0057463E">
              <w:rPr>
                <w:rFonts w:ascii="Times New Roman" w:hAnsi="Times New Roman" w:cs="Times New Roman"/>
                <w:sz w:val="24"/>
                <w:szCs w:val="24"/>
              </w:rPr>
              <w:br/>
              <w:t xml:space="preserve">к Правилам </w:t>
            </w:r>
            <w:r w:rsidRPr="0057463E">
              <w:rPr>
                <w:rStyle w:val="af5"/>
                <w:rFonts w:eastAsiaTheme="minorHAnsi"/>
                <w:sz w:val="24"/>
                <w:szCs w:val="24"/>
              </w:rPr>
              <w:t>ведения реестра государственного имущества</w:t>
            </w:r>
            <w:r w:rsidRPr="0057463E">
              <w:rPr>
                <w:rStyle w:val="af5"/>
                <w:rFonts w:eastAsiaTheme="minorHAnsi"/>
                <w:sz w:val="24"/>
                <w:szCs w:val="24"/>
                <w:lang w:val="kk-KZ"/>
              </w:rPr>
              <w:t>,</w:t>
            </w:r>
          </w:p>
          <w:p w14:paraId="6B394C81" w14:textId="77777777" w:rsidR="0057463E" w:rsidRDefault="0057463E" w:rsidP="0057463E">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включая порядок взаимодействия государственных органов и </w:t>
            </w:r>
          </w:p>
          <w:p w14:paraId="1038CF34" w14:textId="77777777" w:rsidR="0057463E" w:rsidRDefault="0057463E" w:rsidP="0057463E">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представления пользователям </w:t>
            </w:r>
          </w:p>
          <w:p w14:paraId="6E71A560" w14:textId="77777777" w:rsidR="0057463E" w:rsidRPr="0057463E" w:rsidRDefault="0057463E" w:rsidP="0057463E">
            <w:pPr>
              <w:spacing w:after="0" w:line="240" w:lineRule="auto"/>
              <w:jc w:val="right"/>
              <w:rPr>
                <w:rFonts w:ascii="Times New Roman" w:hAnsi="Times New Roman" w:cs="Times New Roman"/>
                <w:sz w:val="24"/>
                <w:szCs w:val="24"/>
              </w:rPr>
            </w:pPr>
            <w:r w:rsidRPr="0057463E">
              <w:rPr>
                <w:rStyle w:val="af5"/>
                <w:rFonts w:eastAsiaTheme="minorHAnsi"/>
                <w:sz w:val="24"/>
                <w:szCs w:val="24"/>
                <w:lang w:val="kk-KZ"/>
              </w:rPr>
              <w:t>сведений из него</w:t>
            </w:r>
          </w:p>
          <w:p w14:paraId="6DE4B8D2" w14:textId="77777777" w:rsidR="00467B61" w:rsidRPr="00467B61" w:rsidRDefault="00467B61" w:rsidP="00467B61">
            <w:pPr>
              <w:spacing w:after="0" w:line="240" w:lineRule="auto"/>
              <w:jc w:val="center"/>
              <w:rPr>
                <w:rFonts w:ascii="Times New Roman" w:hAnsi="Times New Roman" w:cs="Times New Roman"/>
                <w:sz w:val="24"/>
                <w:szCs w:val="24"/>
              </w:rPr>
            </w:pPr>
          </w:p>
          <w:p w14:paraId="7A933AAF" w14:textId="77777777" w:rsidR="00467B61" w:rsidRPr="00467B61" w:rsidRDefault="00467B61" w:rsidP="00467B61">
            <w:pPr>
              <w:spacing w:after="0" w:line="240" w:lineRule="auto"/>
              <w:jc w:val="center"/>
              <w:rPr>
                <w:rFonts w:ascii="Times New Roman" w:hAnsi="Times New Roman" w:cs="Times New Roman"/>
                <w:sz w:val="24"/>
                <w:szCs w:val="24"/>
              </w:rPr>
            </w:pPr>
          </w:p>
          <w:p w14:paraId="6203CB20" w14:textId="77777777" w:rsidR="00BB760C" w:rsidRDefault="00BB760C" w:rsidP="00BB760C">
            <w:pPr>
              <w:pStyle w:val="11"/>
              <w:jc w:val="center"/>
            </w:pPr>
            <w:r>
              <w:t xml:space="preserve">Утверждение уставов </w:t>
            </w:r>
          </w:p>
          <w:p w14:paraId="2A200851" w14:textId="3F2497F4" w:rsidR="00017780" w:rsidRDefault="00BB760C" w:rsidP="00BB760C">
            <w:pPr>
              <w:pStyle w:val="11"/>
              <w:jc w:val="center"/>
            </w:pPr>
            <w:r>
              <w:t>государственных предприятий на праве хозяйственного ведения и оперативного управления, изменений и дополнений в них по представлению  уполномоченных органов соответствующей отрасли</w:t>
            </w:r>
          </w:p>
          <w:p w14:paraId="79E649F9" w14:textId="77777777" w:rsidR="00BB760C" w:rsidRPr="00017780" w:rsidRDefault="00BB760C" w:rsidP="00BB760C">
            <w:pPr>
              <w:pStyle w:val="11"/>
              <w:jc w:val="center"/>
            </w:pPr>
          </w:p>
          <w:p w14:paraId="68D1E865"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xml:space="preserve">1. Государственное предприятие на праве хозяйственного ведения и оперативного управления (далее - государственное предприятие) через личный кабинет реестра </w:t>
            </w:r>
            <w:r w:rsidRPr="00BB760C">
              <w:rPr>
                <w:rFonts w:ascii="Times New Roman" w:hAnsi="Times New Roman" w:cs="Times New Roman"/>
                <w:b/>
                <w:strike/>
                <w:color w:val="0D0D0D" w:themeColor="text1" w:themeTint="F2"/>
                <w:sz w:val="24"/>
                <w:szCs w:val="24"/>
              </w:rPr>
              <w:t xml:space="preserve"> </w:t>
            </w:r>
            <w:r w:rsidRPr="00BB760C">
              <w:rPr>
                <w:rFonts w:ascii="Times New Roman" w:hAnsi="Times New Roman" w:cs="Times New Roman"/>
                <w:b/>
                <w:color w:val="0D0D0D" w:themeColor="text1" w:themeTint="F2"/>
                <w:sz w:val="24"/>
                <w:szCs w:val="24"/>
              </w:rPr>
              <w:t xml:space="preserve"> формирует проект устава либо изменений и дополнений в него и направляет в уполномоченный орган соответствующей отрасли (орган </w:t>
            </w:r>
            <w:r w:rsidRPr="00BB760C">
              <w:rPr>
                <w:rFonts w:ascii="Times New Roman" w:hAnsi="Times New Roman" w:cs="Times New Roman"/>
                <w:b/>
                <w:color w:val="0D0D0D" w:themeColor="text1" w:themeTint="F2"/>
                <w:sz w:val="24"/>
                <w:szCs w:val="24"/>
              </w:rPr>
              <w:lastRenderedPageBreak/>
              <w:t>государственного управления) с приложением сканированных копий документов:</w:t>
            </w:r>
          </w:p>
          <w:p w14:paraId="57CD5D2E"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1) сравнительную таблицу с обоснованием по вносимым изменениям и дополнениям;</w:t>
            </w:r>
          </w:p>
          <w:p w14:paraId="7C7C9C87"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2) заключение Антимонопольного органа в соответствии со статьей 192 Предпринимательского Кодекса Республики Казахстан.</w:t>
            </w:r>
          </w:p>
          <w:p w14:paraId="538DD9AF" w14:textId="77777777" w:rsidR="00BB760C" w:rsidRPr="00BB760C" w:rsidRDefault="00BB760C" w:rsidP="00BB760C">
            <w:pPr>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ab/>
              <w:t xml:space="preserve">Проект устава государственного предприятия формируется в реестре в соответствии </w:t>
            </w:r>
            <w:proofErr w:type="gramStart"/>
            <w:r w:rsidRPr="00BB760C">
              <w:rPr>
                <w:rFonts w:ascii="Times New Roman" w:hAnsi="Times New Roman" w:cs="Times New Roman"/>
                <w:b/>
                <w:color w:val="0D0D0D" w:themeColor="text1" w:themeTint="F2"/>
                <w:sz w:val="24"/>
                <w:szCs w:val="24"/>
              </w:rPr>
              <w:t>со  статьей</w:t>
            </w:r>
            <w:proofErr w:type="gramEnd"/>
            <w:r w:rsidRPr="00BB760C">
              <w:rPr>
                <w:rFonts w:ascii="Times New Roman" w:hAnsi="Times New Roman" w:cs="Times New Roman"/>
                <w:b/>
                <w:color w:val="0D0D0D" w:themeColor="text1" w:themeTint="F2"/>
                <w:sz w:val="24"/>
                <w:szCs w:val="24"/>
              </w:rPr>
              <w:t xml:space="preserve"> 124  Закона Республики Казахстан «О государственном имуществе» и Типовым уставом государственного предприятия, утвержденным приказом исполняющего обязанности Министра юстиции Республики Казахстан от 28 сентября 2017 года № 1202 (зарегистрирован в Реестре государственной регистрации нормативных правовых актов под № 15813).</w:t>
            </w:r>
          </w:p>
          <w:p w14:paraId="03E4E51F"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xml:space="preserve">3. Уполномоченный орган соответствующей отрасли (орган государственного управления) в </w:t>
            </w:r>
            <w:proofErr w:type="spellStart"/>
            <w:r w:rsidRPr="00BB760C">
              <w:rPr>
                <w:rFonts w:ascii="Times New Roman" w:hAnsi="Times New Roman" w:cs="Times New Roman"/>
                <w:b/>
                <w:color w:val="0D0D0D" w:themeColor="text1" w:themeTint="F2"/>
                <w:sz w:val="24"/>
                <w:szCs w:val="24"/>
              </w:rPr>
              <w:t>течени</w:t>
            </w:r>
            <w:proofErr w:type="spellEnd"/>
            <w:r w:rsidRPr="00BB760C">
              <w:rPr>
                <w:rFonts w:ascii="Times New Roman" w:hAnsi="Times New Roman" w:cs="Times New Roman"/>
                <w:b/>
                <w:color w:val="0D0D0D" w:themeColor="text1" w:themeTint="F2"/>
                <w:sz w:val="24"/>
                <w:szCs w:val="24"/>
                <w:lang w:val="kk-KZ"/>
              </w:rPr>
              <w:t>е</w:t>
            </w:r>
            <w:r w:rsidRPr="00BB760C">
              <w:rPr>
                <w:rFonts w:ascii="Times New Roman" w:hAnsi="Times New Roman" w:cs="Times New Roman"/>
                <w:b/>
                <w:color w:val="0D0D0D" w:themeColor="text1" w:themeTint="F2"/>
                <w:sz w:val="24"/>
                <w:szCs w:val="24"/>
              </w:rPr>
              <w:t xml:space="preserve"> 5 (пяти) рабочих дней согласовывает через личный кабинет реестра проект </w:t>
            </w:r>
            <w:r w:rsidRPr="00BB760C">
              <w:rPr>
                <w:rFonts w:ascii="Times New Roman" w:hAnsi="Times New Roman" w:cs="Times New Roman"/>
                <w:b/>
                <w:color w:val="0D0D0D" w:themeColor="text1" w:themeTint="F2"/>
                <w:sz w:val="24"/>
                <w:szCs w:val="24"/>
              </w:rPr>
              <w:lastRenderedPageBreak/>
              <w:t>устава государственного предприятия либо изменения и дополнения в устав и представляет его для утверждения в уполномоченный орган по государственному имуществу (областной (районный) уполномоченный орган).</w:t>
            </w:r>
          </w:p>
          <w:p w14:paraId="7F3681DE"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xml:space="preserve">4. Уполномоченный орган по государственному имуществу (областной (районный) уполномоченный орган) в </w:t>
            </w:r>
            <w:proofErr w:type="spellStart"/>
            <w:r w:rsidRPr="00BB760C">
              <w:rPr>
                <w:rFonts w:ascii="Times New Roman" w:hAnsi="Times New Roman" w:cs="Times New Roman"/>
                <w:b/>
                <w:color w:val="0D0D0D" w:themeColor="text1" w:themeTint="F2"/>
                <w:sz w:val="24"/>
                <w:szCs w:val="24"/>
              </w:rPr>
              <w:t>течени</w:t>
            </w:r>
            <w:proofErr w:type="spellEnd"/>
            <w:r w:rsidRPr="00BB760C">
              <w:rPr>
                <w:rFonts w:ascii="Times New Roman" w:hAnsi="Times New Roman" w:cs="Times New Roman"/>
                <w:b/>
                <w:color w:val="0D0D0D" w:themeColor="text1" w:themeTint="F2"/>
                <w:sz w:val="24"/>
                <w:szCs w:val="24"/>
                <w:lang w:val="kk-KZ"/>
              </w:rPr>
              <w:t>е</w:t>
            </w:r>
            <w:r w:rsidRPr="00BB760C">
              <w:rPr>
                <w:rFonts w:ascii="Times New Roman" w:hAnsi="Times New Roman" w:cs="Times New Roman"/>
                <w:b/>
                <w:color w:val="0D0D0D" w:themeColor="text1" w:themeTint="F2"/>
                <w:sz w:val="24"/>
                <w:szCs w:val="24"/>
              </w:rPr>
              <w:t xml:space="preserve"> 10 (десяти) рабочих дней осуществляет проверку проекта устава государственного предприятия либо изменений и дополнений в него на полноту представленных документов.</w:t>
            </w:r>
          </w:p>
          <w:p w14:paraId="692116E9"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5. В случае наличия замечаний, проект устава государственного предприятия либо изменений и дополнений в него возвращается на доработку в уполномоченный орган соответствующей отрасли (орган государственного управления) через личный кабинет в реестре.</w:t>
            </w:r>
          </w:p>
          <w:p w14:paraId="3578CCD3"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Срок доработки 3 (три) рабочих дня.</w:t>
            </w:r>
          </w:p>
          <w:p w14:paraId="76568EDE"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xml:space="preserve">6. По результатам доработки, проект устава государственного предприятия либо изменений и дополнений в него повторно </w:t>
            </w:r>
            <w:r w:rsidRPr="00BB760C">
              <w:rPr>
                <w:rFonts w:ascii="Times New Roman" w:hAnsi="Times New Roman" w:cs="Times New Roman"/>
                <w:b/>
                <w:color w:val="0D0D0D" w:themeColor="text1" w:themeTint="F2"/>
                <w:sz w:val="24"/>
                <w:szCs w:val="24"/>
              </w:rPr>
              <w:lastRenderedPageBreak/>
              <w:t>направляется уполномоченным органом соответствующей отрасли (органом государственного управления) на утверждение в уполномоченный орган по государственному имуществу (областной (районный) уполномоченный орган).</w:t>
            </w:r>
          </w:p>
          <w:p w14:paraId="71B3E124" w14:textId="77777777" w:rsidR="00BB760C" w:rsidRPr="00BB760C" w:rsidRDefault="00BB760C" w:rsidP="00BB760C">
            <w:pPr>
              <w:ind w:firstLine="708"/>
              <w:jc w:val="both"/>
              <w:rPr>
                <w:rFonts w:ascii="Times New Roman" w:hAnsi="Times New Roman" w:cs="Times New Roman"/>
                <w:b/>
                <w:color w:val="000000" w:themeColor="text1"/>
                <w:sz w:val="24"/>
                <w:szCs w:val="24"/>
              </w:rPr>
            </w:pPr>
            <w:r w:rsidRPr="00BB760C">
              <w:rPr>
                <w:rFonts w:ascii="Times New Roman" w:hAnsi="Times New Roman" w:cs="Times New Roman"/>
                <w:b/>
                <w:color w:val="0D0D0D" w:themeColor="text1" w:themeTint="F2"/>
                <w:sz w:val="24"/>
                <w:szCs w:val="24"/>
              </w:rPr>
              <w:t xml:space="preserve">7. </w:t>
            </w:r>
            <w:r w:rsidRPr="00BB760C">
              <w:rPr>
                <w:rFonts w:ascii="Times New Roman" w:hAnsi="Times New Roman" w:cs="Times New Roman"/>
                <w:b/>
                <w:color w:val="000000" w:themeColor="text1"/>
                <w:sz w:val="24"/>
                <w:szCs w:val="24"/>
              </w:rPr>
              <w:t xml:space="preserve">После положительного согласования уполномоченный орган по государственному имуществу </w:t>
            </w:r>
            <w:r w:rsidRPr="00BB760C">
              <w:rPr>
                <w:rFonts w:ascii="Times New Roman" w:hAnsi="Times New Roman" w:cs="Times New Roman"/>
                <w:b/>
                <w:color w:val="0D0D0D" w:themeColor="text1" w:themeTint="F2"/>
                <w:sz w:val="24"/>
                <w:szCs w:val="24"/>
              </w:rPr>
              <w:t xml:space="preserve">(областной (районный) уполномоченный </w:t>
            </w:r>
            <w:proofErr w:type="gramStart"/>
            <w:r w:rsidRPr="00BB760C">
              <w:rPr>
                <w:rFonts w:ascii="Times New Roman" w:hAnsi="Times New Roman" w:cs="Times New Roman"/>
                <w:b/>
                <w:color w:val="0D0D0D" w:themeColor="text1" w:themeTint="F2"/>
                <w:sz w:val="24"/>
                <w:szCs w:val="24"/>
              </w:rPr>
              <w:t xml:space="preserve">орган) </w:t>
            </w:r>
            <w:r w:rsidRPr="00BB760C">
              <w:rPr>
                <w:rFonts w:ascii="Times New Roman" w:hAnsi="Times New Roman" w:cs="Times New Roman"/>
                <w:b/>
                <w:color w:val="000000" w:themeColor="text1"/>
                <w:sz w:val="24"/>
                <w:szCs w:val="24"/>
              </w:rPr>
              <w:t xml:space="preserve"> в</w:t>
            </w:r>
            <w:proofErr w:type="gramEnd"/>
            <w:r w:rsidRPr="00BB760C">
              <w:rPr>
                <w:rFonts w:ascii="Times New Roman" w:hAnsi="Times New Roman" w:cs="Times New Roman"/>
                <w:b/>
                <w:color w:val="000000" w:themeColor="text1"/>
                <w:sz w:val="24"/>
                <w:szCs w:val="24"/>
              </w:rPr>
              <w:t xml:space="preserve"> личном кабинете реестра утверждает и направляет </w:t>
            </w:r>
            <w:r w:rsidRPr="00BB760C">
              <w:rPr>
                <w:rFonts w:ascii="Times New Roman" w:hAnsi="Times New Roman" w:cs="Times New Roman"/>
                <w:b/>
                <w:color w:val="0D0D0D" w:themeColor="text1" w:themeTint="F2"/>
                <w:sz w:val="24"/>
                <w:szCs w:val="24"/>
              </w:rPr>
              <w:t>устав государственного предприятия либо изменения и дополнения в него</w:t>
            </w:r>
            <w:r w:rsidRPr="00BB760C">
              <w:rPr>
                <w:rFonts w:ascii="Times New Roman" w:hAnsi="Times New Roman" w:cs="Times New Roman"/>
                <w:b/>
                <w:color w:val="000000" w:themeColor="text1"/>
                <w:sz w:val="24"/>
                <w:szCs w:val="24"/>
              </w:rPr>
              <w:t xml:space="preserve"> и приказ об его (их) утверждении в уполномоченный орган соответствующей отрасли (орган государственного управления).</w:t>
            </w:r>
          </w:p>
          <w:p w14:paraId="1CD12415" w14:textId="77777777" w:rsidR="00BB760C" w:rsidRPr="00BB760C" w:rsidRDefault="00BB760C" w:rsidP="00BB760C">
            <w:pPr>
              <w:ind w:firstLine="708"/>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xml:space="preserve">8. Государственное предприятие через личный кабинет реестра направляет устав либо изменения и дополнения в него с приложением соответствующих документов на регистрацию в </w:t>
            </w:r>
            <w:r w:rsidRPr="00BB760C">
              <w:rPr>
                <w:rFonts w:ascii="Times New Roman" w:hAnsi="Times New Roman" w:cs="Times New Roman"/>
                <w:b/>
                <w:color w:val="000000" w:themeColor="text1"/>
                <w:sz w:val="24"/>
                <w:szCs w:val="24"/>
              </w:rPr>
              <w:t>Государственную корпорацию «Правительство для граждан», осуществляющего регистрацию юридических лиц</w:t>
            </w:r>
            <w:r w:rsidRPr="00BB760C">
              <w:rPr>
                <w:rFonts w:ascii="Times New Roman" w:hAnsi="Times New Roman" w:cs="Times New Roman"/>
                <w:b/>
                <w:color w:val="0D0D0D" w:themeColor="text1" w:themeTint="F2"/>
                <w:sz w:val="24"/>
                <w:szCs w:val="24"/>
              </w:rPr>
              <w:t>.</w:t>
            </w:r>
          </w:p>
          <w:p w14:paraId="1E61F2CD"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D0D0D" w:themeColor="text1" w:themeTint="F2"/>
                <w:sz w:val="24"/>
                <w:szCs w:val="24"/>
              </w:rPr>
              <w:t> Электронные документы, формируемые в реестре согласно </w:t>
            </w:r>
            <w:hyperlink r:id="rId11" w:anchor="z9" w:history="1">
              <w:r w:rsidRPr="00BB760C">
                <w:rPr>
                  <w:rFonts w:ascii="Times New Roman" w:hAnsi="Times New Roman" w:cs="Times New Roman"/>
                  <w:b/>
                  <w:color w:val="0D0D0D" w:themeColor="text1" w:themeTint="F2"/>
                  <w:sz w:val="24"/>
                  <w:szCs w:val="24"/>
                </w:rPr>
                <w:t xml:space="preserve">пункту </w:t>
              </w:r>
              <w:r w:rsidRPr="00BB760C">
                <w:rPr>
                  <w:rFonts w:ascii="Times New Roman" w:hAnsi="Times New Roman" w:cs="Times New Roman"/>
                  <w:b/>
                  <w:color w:val="0D0D0D" w:themeColor="text1" w:themeTint="F2"/>
                  <w:sz w:val="24"/>
                  <w:szCs w:val="24"/>
                </w:rPr>
                <w:lastRenderedPageBreak/>
                <w:t>1</w:t>
              </w:r>
            </w:hyperlink>
            <w:r w:rsidRPr="00BB760C">
              <w:rPr>
                <w:rFonts w:ascii="Times New Roman" w:hAnsi="Times New Roman" w:cs="Times New Roman"/>
                <w:b/>
                <w:color w:val="0D0D0D" w:themeColor="text1" w:themeTint="F2"/>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2EAC6CA7" w14:textId="77777777" w:rsidR="00BB760C" w:rsidRPr="00BB760C" w:rsidRDefault="00BB760C" w:rsidP="00BB760C">
            <w:pPr>
              <w:pStyle w:val="af2"/>
              <w:tabs>
                <w:tab w:val="left" w:pos="851"/>
              </w:tabs>
              <w:spacing w:after="0" w:line="240" w:lineRule="auto"/>
              <w:ind w:left="0" w:firstLine="709"/>
              <w:jc w:val="both"/>
              <w:rPr>
                <w:rFonts w:ascii="Times New Roman" w:hAnsi="Times New Roman" w:cs="Times New Roman"/>
                <w:b/>
                <w:color w:val="0D0D0D" w:themeColor="text1" w:themeTint="F2"/>
                <w:sz w:val="24"/>
                <w:szCs w:val="24"/>
              </w:rPr>
            </w:pPr>
            <w:r w:rsidRPr="00BB760C">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r w:rsidRPr="00BB760C">
              <w:rPr>
                <w:rFonts w:ascii="Times New Roman" w:hAnsi="Times New Roman" w:cs="Times New Roman"/>
                <w:b/>
                <w:color w:val="0D0D0D" w:themeColor="text1" w:themeTint="F2"/>
                <w:sz w:val="24"/>
                <w:szCs w:val="24"/>
              </w:rPr>
              <w:t>.</w:t>
            </w:r>
          </w:p>
          <w:p w14:paraId="2AA1D024" w14:textId="09B7BCC8" w:rsidR="00E77E99" w:rsidRPr="00BB760C" w:rsidRDefault="00E77E99" w:rsidP="00152A39">
            <w:pPr>
              <w:pStyle w:val="11"/>
              <w:rPr>
                <w:color w:val="000000"/>
                <w:sz w:val="28"/>
                <w:lang w:val="ru-RU"/>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1CBACDB9" w14:textId="0E2868D4" w:rsidR="00443149" w:rsidRDefault="004A4482" w:rsidP="000422BF">
            <w:pPr>
              <w:pStyle w:val="1"/>
              <w:spacing w:after="0"/>
              <w:ind w:firstLine="318"/>
              <w:jc w:val="both"/>
              <w:rPr>
                <w:b w:val="0"/>
                <w:sz w:val="24"/>
                <w:szCs w:val="24"/>
                <w:lang w:val="kk-KZ"/>
              </w:rPr>
            </w:pPr>
            <w:r w:rsidRPr="004A4482">
              <w:rPr>
                <w:b w:val="0"/>
                <w:sz w:val="24"/>
                <w:szCs w:val="24"/>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Pr>
                <w:b w:val="0"/>
                <w:sz w:val="24"/>
                <w:szCs w:val="24"/>
                <w:lang w:val="kk-KZ"/>
              </w:rPr>
              <w:t>инансов от 19 марта 2025 года.</w:t>
            </w:r>
          </w:p>
        </w:tc>
      </w:tr>
      <w:tr w:rsidR="00467B61" w:rsidRPr="000422BF" w14:paraId="5FD79066"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1430AE27" w14:textId="77777777" w:rsidR="00467B61" w:rsidRPr="000422BF" w:rsidRDefault="00467B61" w:rsidP="00467B61">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A95BDF9" w14:textId="62E247D6" w:rsidR="00467B61" w:rsidRDefault="00467B61"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3</w:t>
            </w:r>
          </w:p>
        </w:tc>
        <w:tc>
          <w:tcPr>
            <w:tcW w:w="1417" w:type="dxa"/>
            <w:tcBorders>
              <w:top w:val="single" w:sz="4" w:space="0" w:color="auto"/>
              <w:left w:val="single" w:sz="4" w:space="0" w:color="auto"/>
              <w:bottom w:val="single" w:sz="4" w:space="0" w:color="auto"/>
              <w:right w:val="single" w:sz="4" w:space="0" w:color="auto"/>
            </w:tcBorders>
          </w:tcPr>
          <w:p w14:paraId="4DA5CEF3" w14:textId="4FC537A8" w:rsidR="00467B61" w:rsidRDefault="00467B61"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64EE8CC2" w14:textId="460D71CA" w:rsidR="005B4722" w:rsidRDefault="005B4722" w:rsidP="005B4722">
            <w:pPr>
              <w:spacing w:after="0" w:line="240" w:lineRule="auto"/>
              <w:jc w:val="right"/>
              <w:rPr>
                <w:rStyle w:val="af5"/>
                <w:rFonts w:eastAsiaTheme="minorHAnsi"/>
                <w:sz w:val="24"/>
                <w:szCs w:val="24"/>
                <w:lang w:val="kk-KZ"/>
              </w:rPr>
            </w:pPr>
            <w:r w:rsidRPr="0057463E">
              <w:rPr>
                <w:rFonts w:ascii="Times New Roman" w:hAnsi="Times New Roman" w:cs="Times New Roman"/>
                <w:sz w:val="24"/>
                <w:szCs w:val="24"/>
              </w:rPr>
              <w:t xml:space="preserve">Приложение </w:t>
            </w:r>
            <w:r>
              <w:rPr>
                <w:rFonts w:ascii="Times New Roman" w:hAnsi="Times New Roman" w:cs="Times New Roman"/>
                <w:sz w:val="24"/>
                <w:szCs w:val="24"/>
              </w:rPr>
              <w:t>3</w:t>
            </w:r>
            <w:r w:rsidRPr="0057463E">
              <w:rPr>
                <w:rFonts w:ascii="Times New Roman" w:hAnsi="Times New Roman" w:cs="Times New Roman"/>
                <w:sz w:val="24"/>
                <w:szCs w:val="24"/>
              </w:rPr>
              <w:br/>
              <w:t xml:space="preserve">к Правилам </w:t>
            </w:r>
            <w:r w:rsidRPr="0057463E">
              <w:rPr>
                <w:rStyle w:val="af5"/>
                <w:rFonts w:eastAsiaTheme="minorHAnsi"/>
                <w:sz w:val="24"/>
                <w:szCs w:val="24"/>
              </w:rPr>
              <w:t>ведения реестра государственного имущества</w:t>
            </w:r>
            <w:r w:rsidRPr="0057463E">
              <w:rPr>
                <w:rStyle w:val="af5"/>
                <w:rFonts w:eastAsiaTheme="minorHAnsi"/>
                <w:sz w:val="24"/>
                <w:szCs w:val="24"/>
                <w:lang w:val="kk-KZ"/>
              </w:rPr>
              <w:t>,</w:t>
            </w:r>
          </w:p>
          <w:p w14:paraId="2E9AD19C"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включая порядок взаимодействия государственных органов и </w:t>
            </w:r>
          </w:p>
          <w:p w14:paraId="04680D11"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представления пользователям </w:t>
            </w:r>
          </w:p>
          <w:p w14:paraId="0A85B6E9" w14:textId="670CFBF4" w:rsidR="00467B61" w:rsidRPr="00467B61" w:rsidRDefault="005B4722" w:rsidP="005B4722">
            <w:pPr>
              <w:spacing w:after="0" w:line="240" w:lineRule="auto"/>
              <w:jc w:val="right"/>
              <w:rPr>
                <w:rFonts w:ascii="Times New Roman" w:hAnsi="Times New Roman" w:cs="Times New Roman"/>
                <w:sz w:val="24"/>
                <w:szCs w:val="24"/>
              </w:rPr>
            </w:pPr>
            <w:r>
              <w:rPr>
                <w:rStyle w:val="af5"/>
                <w:rFonts w:eastAsiaTheme="minorHAnsi"/>
                <w:sz w:val="24"/>
                <w:szCs w:val="24"/>
                <w:lang w:val="kk-KZ"/>
              </w:rPr>
              <w:t xml:space="preserve">            </w:t>
            </w:r>
            <w:r w:rsidRPr="0057463E">
              <w:rPr>
                <w:rStyle w:val="af5"/>
                <w:rFonts w:eastAsiaTheme="minorHAnsi"/>
                <w:sz w:val="24"/>
                <w:szCs w:val="24"/>
                <w:lang w:val="kk-KZ"/>
              </w:rPr>
              <w:t>сведений из него</w:t>
            </w:r>
            <w:r w:rsidRPr="00467B61">
              <w:rPr>
                <w:rFonts w:ascii="Times New Roman" w:hAnsi="Times New Roman" w:cs="Times New Roman"/>
                <w:sz w:val="24"/>
                <w:szCs w:val="24"/>
              </w:rPr>
              <w:t xml:space="preserve"> </w:t>
            </w:r>
          </w:p>
          <w:p w14:paraId="4DBE0446" w14:textId="77777777" w:rsidR="005B4722" w:rsidRPr="00152A39" w:rsidRDefault="005B4722" w:rsidP="00115244">
            <w:pPr>
              <w:spacing w:after="0" w:line="240" w:lineRule="auto"/>
              <w:ind w:firstLine="708"/>
              <w:jc w:val="center"/>
              <w:rPr>
                <w:rFonts w:ascii="Times New Roman" w:hAnsi="Times New Roman" w:cs="Times New Roman"/>
                <w:sz w:val="24"/>
                <w:szCs w:val="24"/>
              </w:rPr>
            </w:pPr>
          </w:p>
          <w:p w14:paraId="55C5B73C" w14:textId="271431A4" w:rsidR="00152A39" w:rsidRPr="00017780" w:rsidRDefault="007B1149" w:rsidP="00152A39">
            <w:pPr>
              <w:ind w:firstLine="708"/>
              <w:jc w:val="center"/>
              <w:rPr>
                <w:rFonts w:ascii="Times New Roman" w:hAnsi="Times New Roman" w:cs="Times New Roman"/>
                <w:b/>
                <w:sz w:val="24"/>
                <w:szCs w:val="24"/>
              </w:rPr>
            </w:pPr>
            <w:r>
              <w:rPr>
                <w:rFonts w:ascii="Times New Roman" w:hAnsi="Times New Roman" w:cs="Times New Roman"/>
                <w:b/>
                <w:sz w:val="24"/>
                <w:szCs w:val="24"/>
              </w:rPr>
              <w:t>Перераспределение имущества</w:t>
            </w:r>
            <w:r w:rsidR="00152A39" w:rsidRPr="00017780">
              <w:rPr>
                <w:rFonts w:ascii="Times New Roman" w:hAnsi="Times New Roman" w:cs="Times New Roman"/>
                <w:b/>
                <w:sz w:val="24"/>
                <w:szCs w:val="24"/>
              </w:rPr>
              <w:t xml:space="preserve"> ликвидированного государственного юридического лица, оставшегося после удовлетворения требований кредиторов</w:t>
            </w:r>
          </w:p>
          <w:p w14:paraId="151D0F3C"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1. Перераспределение </w:t>
            </w:r>
            <w:proofErr w:type="gramStart"/>
            <w:r w:rsidRPr="00BB760C">
              <w:rPr>
                <w:rFonts w:ascii="Times New Roman" w:hAnsi="Times New Roman" w:cs="Times New Roman"/>
                <w:b/>
                <w:sz w:val="24"/>
                <w:szCs w:val="24"/>
              </w:rPr>
              <w:t>имущества</w:t>
            </w:r>
            <w:proofErr w:type="gramEnd"/>
            <w:r w:rsidRPr="00BB760C">
              <w:rPr>
                <w:rFonts w:ascii="Times New Roman" w:hAnsi="Times New Roman" w:cs="Times New Roman"/>
                <w:b/>
                <w:sz w:val="24"/>
                <w:szCs w:val="24"/>
              </w:rPr>
              <w:t xml:space="preserve"> ликвидированного государственного юридического лица, оставшегося после удовлетворения требований кредиторов, </w:t>
            </w:r>
            <w:r w:rsidRPr="00BB760C">
              <w:rPr>
                <w:rFonts w:ascii="Times New Roman" w:hAnsi="Times New Roman" w:cs="Times New Roman"/>
                <w:b/>
                <w:sz w:val="24"/>
                <w:szCs w:val="24"/>
                <w:lang w:val="kk-KZ"/>
              </w:rPr>
              <w:t xml:space="preserve">за исключением сведений, </w:t>
            </w:r>
            <w:r w:rsidRPr="00BB760C">
              <w:rPr>
                <w:rFonts w:ascii="Times New Roman" w:hAnsi="Times New Roman" w:cs="Times New Roman"/>
                <w:b/>
                <w:sz w:val="24"/>
                <w:szCs w:val="24"/>
              </w:rPr>
              <w:t>составляю</w:t>
            </w:r>
            <w:r w:rsidRPr="00BB760C">
              <w:rPr>
                <w:rFonts w:ascii="Times New Roman" w:hAnsi="Times New Roman" w:cs="Times New Roman"/>
                <w:b/>
                <w:sz w:val="24"/>
                <w:szCs w:val="24"/>
                <w:lang w:val="kk-KZ"/>
              </w:rPr>
              <w:t>щих</w:t>
            </w:r>
            <w:r w:rsidRPr="00BB760C">
              <w:rPr>
                <w:rFonts w:ascii="Times New Roman" w:hAnsi="Times New Roman" w:cs="Times New Roman"/>
                <w:b/>
                <w:sz w:val="24"/>
                <w:szCs w:val="24"/>
              </w:rPr>
              <w:t xml:space="preserve"> государственные секреты в соответствии с законодательством Республики Казахстан о государственных секретах, и (или) содержа</w:t>
            </w:r>
            <w:r w:rsidRPr="00BB760C">
              <w:rPr>
                <w:rFonts w:ascii="Times New Roman" w:hAnsi="Times New Roman" w:cs="Times New Roman"/>
                <w:b/>
                <w:sz w:val="24"/>
                <w:szCs w:val="24"/>
                <w:lang w:val="kk-KZ"/>
              </w:rPr>
              <w:t>щих</w:t>
            </w:r>
            <w:r w:rsidRPr="00BB760C">
              <w:rPr>
                <w:rFonts w:ascii="Times New Roman" w:hAnsi="Times New Roman" w:cs="Times New Roman"/>
                <w:b/>
                <w:sz w:val="24"/>
                <w:szCs w:val="24"/>
              </w:rPr>
              <w:t xml:space="preserve"> служебную информацию </w:t>
            </w:r>
            <w:r w:rsidRPr="00BB760C">
              <w:rPr>
                <w:rFonts w:ascii="Times New Roman" w:hAnsi="Times New Roman" w:cs="Times New Roman"/>
                <w:b/>
                <w:sz w:val="24"/>
                <w:szCs w:val="24"/>
              </w:rPr>
              <w:lastRenderedPageBreak/>
              <w:t>ограниченного распространения</w:t>
            </w:r>
            <w:r w:rsidRPr="00BB760C">
              <w:rPr>
                <w:rFonts w:ascii="Times New Roman" w:hAnsi="Times New Roman" w:cs="Times New Roman"/>
                <w:b/>
                <w:sz w:val="24"/>
                <w:szCs w:val="24"/>
                <w:lang w:val="kk-KZ"/>
              </w:rPr>
              <w:t xml:space="preserve">, </w:t>
            </w:r>
            <w:r w:rsidRPr="00BB760C">
              <w:rPr>
                <w:rFonts w:ascii="Times New Roman" w:hAnsi="Times New Roman" w:cs="Times New Roman"/>
                <w:b/>
                <w:sz w:val="24"/>
                <w:szCs w:val="24"/>
              </w:rPr>
              <w:t>осуществляется в реестре.</w:t>
            </w:r>
          </w:p>
          <w:p w14:paraId="16DE2ADF"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2. Ликвидационная комиссия ликвидированного республиканского государственного юридического лица формирует и направляет в реестре в уполномоченный орган по управлению государственным имуществом электронное заявление о перераспределении имущества, оставшегося после удовлетворения требований кредиторов, с указанием республиканского государственного юридического лица, на баланс которого предлагается передача имущества;</w:t>
            </w:r>
          </w:p>
          <w:p w14:paraId="641F57B8"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3. Ликвидационная комиссия ликвидированного коммунального государственного юридического лица формирует и направляет в реестре в местный исполнительный орган либо аппарат </w:t>
            </w:r>
            <w:proofErr w:type="spellStart"/>
            <w:r w:rsidRPr="00BB760C">
              <w:rPr>
                <w:rFonts w:ascii="Times New Roman" w:hAnsi="Times New Roman" w:cs="Times New Roman"/>
                <w:b/>
                <w:sz w:val="24"/>
                <w:szCs w:val="24"/>
              </w:rPr>
              <w:t>акима</w:t>
            </w:r>
            <w:proofErr w:type="spellEnd"/>
            <w:r w:rsidRPr="00BB760C">
              <w:rPr>
                <w:rFonts w:ascii="Times New Roman" w:hAnsi="Times New Roman" w:cs="Times New Roman"/>
                <w:b/>
                <w:sz w:val="24"/>
                <w:szCs w:val="24"/>
              </w:rPr>
              <w:t xml:space="preserve"> города районного значения, села, поселка, сельского округа электронное заявление о перераспределении имущества, оставшегося после удовлетворения требований кредиторов, с указанием коммунального государственного юридического лица, на баланс которого предлагается передача имущества. </w:t>
            </w:r>
          </w:p>
          <w:p w14:paraId="21751C37" w14:textId="77777777" w:rsidR="00BB760C" w:rsidRPr="00BB760C" w:rsidRDefault="00BB760C" w:rsidP="00BB760C">
            <w:pPr>
              <w:pStyle w:val="ad"/>
              <w:spacing w:before="0" w:beforeAutospacing="0" w:after="0" w:afterAutospacing="0"/>
              <w:ind w:firstLine="709"/>
              <w:jc w:val="both"/>
              <w:rPr>
                <w:b/>
                <w:lang w:val="kk-KZ"/>
              </w:rPr>
            </w:pPr>
            <w:r w:rsidRPr="00BB760C">
              <w:rPr>
                <w:b/>
              </w:rPr>
              <w:lastRenderedPageBreak/>
              <w:t xml:space="preserve">4. Для </w:t>
            </w:r>
            <w:proofErr w:type="spellStart"/>
            <w:r w:rsidRPr="00BB760C">
              <w:rPr>
                <w:b/>
              </w:rPr>
              <w:t>перераспределени</w:t>
            </w:r>
            <w:proofErr w:type="spellEnd"/>
            <w:r w:rsidRPr="00BB760C">
              <w:rPr>
                <w:b/>
                <w:lang w:val="kk-KZ"/>
              </w:rPr>
              <w:t>я</w:t>
            </w:r>
            <w:r w:rsidRPr="00BB760C">
              <w:rPr>
                <w:b/>
              </w:rPr>
              <w:t xml:space="preserve"> имущества ликвидированного государственного юридического лица, оставшегося после удовлетворения требований кредиторов,</w:t>
            </w:r>
            <w:r w:rsidRPr="00BB760C">
              <w:rPr>
                <w:b/>
                <w:lang w:val="kk-KZ"/>
              </w:rPr>
              <w:t xml:space="preserve"> </w:t>
            </w:r>
            <w:r w:rsidRPr="00BB760C">
              <w:rPr>
                <w:b/>
              </w:rPr>
              <w:t xml:space="preserve">у ликвидационной комиссии </w:t>
            </w:r>
            <w:proofErr w:type="spellStart"/>
            <w:r w:rsidRPr="00BB760C">
              <w:rPr>
                <w:b/>
              </w:rPr>
              <w:t>истребуются</w:t>
            </w:r>
            <w:proofErr w:type="spellEnd"/>
            <w:r w:rsidRPr="00BB760C">
              <w:rPr>
                <w:b/>
              </w:rPr>
              <w:t xml:space="preserve"> электронные (сканированные) копии:</w:t>
            </w:r>
          </w:p>
          <w:p w14:paraId="24C832D0"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1) полистно </w:t>
            </w:r>
            <w:proofErr w:type="spellStart"/>
            <w:r w:rsidRPr="00BB760C">
              <w:rPr>
                <w:rFonts w:ascii="Times New Roman" w:hAnsi="Times New Roman" w:cs="Times New Roman"/>
                <w:b/>
                <w:sz w:val="24"/>
                <w:szCs w:val="24"/>
              </w:rPr>
              <w:t>запарафированного</w:t>
            </w:r>
            <w:proofErr w:type="spellEnd"/>
            <w:r w:rsidRPr="00BB760C">
              <w:rPr>
                <w:rFonts w:ascii="Times New Roman" w:hAnsi="Times New Roman" w:cs="Times New Roman"/>
                <w:b/>
                <w:sz w:val="24"/>
                <w:szCs w:val="24"/>
              </w:rPr>
              <w:t xml:space="preserve"> председателем ликвидационной комиссии перечня имущества, подлежащего перераспределению, содержащего наименование имущества, его технические и идентификационные характеристики, единицу измерения, количество имущества, инвентарный номер, первоначальную стоимость, накопленный износ, остаточную (балансовую) стоимость в формате </w:t>
            </w:r>
            <w:proofErr w:type="spellStart"/>
            <w:r w:rsidRPr="00BB760C">
              <w:rPr>
                <w:rFonts w:ascii="Times New Roman" w:hAnsi="Times New Roman" w:cs="Times New Roman"/>
                <w:b/>
                <w:sz w:val="24"/>
                <w:szCs w:val="24"/>
              </w:rPr>
              <w:t>Microsoft</w:t>
            </w:r>
            <w:proofErr w:type="spellEnd"/>
            <w:r w:rsidRPr="00BB760C">
              <w:rPr>
                <w:rFonts w:ascii="Times New Roman" w:hAnsi="Times New Roman" w:cs="Times New Roman"/>
                <w:b/>
                <w:sz w:val="24"/>
                <w:szCs w:val="24"/>
              </w:rPr>
              <w:t xml:space="preserve"> </w:t>
            </w:r>
            <w:proofErr w:type="spellStart"/>
            <w:r w:rsidRPr="00BB760C">
              <w:rPr>
                <w:rFonts w:ascii="Times New Roman" w:hAnsi="Times New Roman" w:cs="Times New Roman"/>
                <w:b/>
                <w:sz w:val="24"/>
                <w:szCs w:val="24"/>
              </w:rPr>
              <w:t>Excel</w:t>
            </w:r>
            <w:proofErr w:type="spellEnd"/>
            <w:r w:rsidRPr="00BB760C">
              <w:rPr>
                <w:rFonts w:ascii="Times New Roman" w:hAnsi="Times New Roman" w:cs="Times New Roman"/>
                <w:b/>
                <w:sz w:val="24"/>
                <w:szCs w:val="24"/>
              </w:rPr>
              <w:t>;</w:t>
            </w:r>
          </w:p>
          <w:p w14:paraId="2F521E52"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2) решения Президента Республики Казахстан, Правительства Республики Казахстан, Национального Банка Республики Казахстан, местного исполнительного органа, аппарата </w:t>
            </w:r>
            <w:proofErr w:type="spellStart"/>
            <w:r w:rsidRPr="00BB760C">
              <w:rPr>
                <w:rFonts w:ascii="Times New Roman" w:hAnsi="Times New Roman" w:cs="Times New Roman"/>
                <w:b/>
                <w:sz w:val="24"/>
                <w:szCs w:val="24"/>
              </w:rPr>
              <w:t>акима</w:t>
            </w:r>
            <w:proofErr w:type="spellEnd"/>
            <w:r w:rsidRPr="00BB760C">
              <w:rPr>
                <w:rFonts w:ascii="Times New Roman" w:hAnsi="Times New Roman" w:cs="Times New Roman"/>
                <w:b/>
                <w:sz w:val="24"/>
                <w:szCs w:val="24"/>
              </w:rPr>
              <w:t xml:space="preserve"> города районного значения, села, поселка, сельского округа, согласованного с </w:t>
            </w:r>
            <w:proofErr w:type="spellStart"/>
            <w:r w:rsidRPr="00BB760C">
              <w:rPr>
                <w:rFonts w:ascii="Times New Roman" w:hAnsi="Times New Roman" w:cs="Times New Roman"/>
                <w:b/>
                <w:sz w:val="24"/>
                <w:szCs w:val="24"/>
              </w:rPr>
              <w:t>акимом</w:t>
            </w:r>
            <w:proofErr w:type="spellEnd"/>
            <w:r w:rsidRPr="00BB760C">
              <w:rPr>
                <w:rFonts w:ascii="Times New Roman" w:hAnsi="Times New Roman" w:cs="Times New Roman"/>
                <w:b/>
                <w:sz w:val="24"/>
                <w:szCs w:val="24"/>
              </w:rPr>
              <w:t xml:space="preserve"> района (города областного значения) и собранием местного сообщества, о ликвидации государственного юридического лица;</w:t>
            </w:r>
          </w:p>
          <w:p w14:paraId="7C61F193"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lastRenderedPageBreak/>
              <w:t>3) решения о создании ликвидационной комиссии;</w:t>
            </w:r>
          </w:p>
          <w:p w14:paraId="547D80AC"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4) промежуточного ликвидационного баланса;</w:t>
            </w:r>
          </w:p>
          <w:p w14:paraId="6DBE3274"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5) документа, подтверждающего отсутствие кредиторской задолженности;</w:t>
            </w:r>
          </w:p>
          <w:p w14:paraId="34A28287"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6) решения ликвидационной комиссии о передаче имущества ликвидированного государственного юридического лица, оставшегося после удовлетворения требований кредиторов;</w:t>
            </w:r>
          </w:p>
          <w:p w14:paraId="59764E95"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7) согласования уполномоченного органа соответствующей отрасли (</w:t>
            </w:r>
            <w:proofErr w:type="spellStart"/>
            <w:r w:rsidRPr="00BB760C">
              <w:rPr>
                <w:rFonts w:ascii="Times New Roman" w:hAnsi="Times New Roman" w:cs="Times New Roman"/>
                <w:b/>
                <w:sz w:val="24"/>
                <w:szCs w:val="24"/>
              </w:rPr>
              <w:t>исполнительн</w:t>
            </w:r>
            <w:proofErr w:type="spellEnd"/>
            <w:r w:rsidRPr="00BB760C">
              <w:rPr>
                <w:rFonts w:ascii="Times New Roman" w:hAnsi="Times New Roman" w:cs="Times New Roman"/>
                <w:b/>
                <w:sz w:val="24"/>
                <w:szCs w:val="24"/>
                <w:lang w:val="kk-KZ"/>
              </w:rPr>
              <w:t>ого</w:t>
            </w:r>
            <w:r w:rsidRPr="00BB760C">
              <w:rPr>
                <w:rFonts w:ascii="Times New Roman" w:hAnsi="Times New Roman" w:cs="Times New Roman"/>
                <w:b/>
                <w:sz w:val="24"/>
                <w:szCs w:val="24"/>
              </w:rPr>
              <w:t xml:space="preserve"> орган</w:t>
            </w:r>
            <w:r w:rsidRPr="00BB760C">
              <w:rPr>
                <w:rFonts w:ascii="Times New Roman" w:hAnsi="Times New Roman" w:cs="Times New Roman"/>
                <w:b/>
                <w:sz w:val="24"/>
                <w:szCs w:val="24"/>
                <w:lang w:val="kk-KZ"/>
              </w:rPr>
              <w:t>а</w:t>
            </w:r>
            <w:r w:rsidRPr="00BB760C">
              <w:rPr>
                <w:rFonts w:ascii="Times New Roman" w:hAnsi="Times New Roman" w:cs="Times New Roman"/>
                <w:b/>
                <w:sz w:val="24"/>
                <w:szCs w:val="24"/>
              </w:rPr>
              <w:t>, финансируем</w:t>
            </w:r>
            <w:r w:rsidRPr="00BB760C">
              <w:rPr>
                <w:rFonts w:ascii="Times New Roman" w:hAnsi="Times New Roman" w:cs="Times New Roman"/>
                <w:b/>
                <w:sz w:val="24"/>
                <w:szCs w:val="24"/>
                <w:lang w:val="kk-KZ"/>
              </w:rPr>
              <w:t>ого</w:t>
            </w:r>
            <w:r w:rsidRPr="00BB760C">
              <w:rPr>
                <w:rFonts w:ascii="Times New Roman" w:hAnsi="Times New Roman" w:cs="Times New Roman"/>
                <w:b/>
                <w:sz w:val="24"/>
                <w:szCs w:val="24"/>
              </w:rPr>
              <w:t xml:space="preserve"> из местного бюджета) о принятии имущества ликвидированного государственного юридического лица, оставшегося после удовлетворения требований кредиторов, на баланс государственного юридического лица;</w:t>
            </w:r>
          </w:p>
          <w:p w14:paraId="2AB1864B" w14:textId="77777777" w:rsidR="00BB760C" w:rsidRPr="00BB760C" w:rsidRDefault="00BB760C" w:rsidP="00BB760C">
            <w:pPr>
              <w:pStyle w:val="ad"/>
              <w:spacing w:before="0" w:beforeAutospacing="0" w:after="0" w:afterAutospacing="0"/>
              <w:ind w:firstLine="709"/>
              <w:jc w:val="both"/>
              <w:rPr>
                <w:b/>
              </w:rPr>
            </w:pPr>
            <w:r w:rsidRPr="00BB760C">
              <w:rPr>
                <w:b/>
              </w:rPr>
              <w:t>8) правоустанавливающих, идентификационных документов на имущество</w:t>
            </w:r>
            <w:r w:rsidRPr="00BB760C">
              <w:rPr>
                <w:b/>
                <w:lang w:val="kk-KZ"/>
              </w:rPr>
              <w:t xml:space="preserve">, </w:t>
            </w:r>
            <w:r w:rsidRPr="00BB760C">
              <w:rPr>
                <w:b/>
              </w:rPr>
              <w:t>документ</w:t>
            </w:r>
            <w:r w:rsidRPr="00BB760C">
              <w:rPr>
                <w:b/>
                <w:lang w:val="kk-KZ"/>
              </w:rPr>
              <w:t>а</w:t>
            </w:r>
            <w:r w:rsidRPr="00BB760C">
              <w:rPr>
                <w:b/>
              </w:rPr>
              <w:t xml:space="preserve">, </w:t>
            </w:r>
            <w:proofErr w:type="spellStart"/>
            <w:r w:rsidRPr="00BB760C">
              <w:rPr>
                <w:b/>
              </w:rPr>
              <w:t>подтверждающ</w:t>
            </w:r>
            <w:proofErr w:type="spellEnd"/>
            <w:r w:rsidRPr="00BB760C">
              <w:rPr>
                <w:b/>
                <w:lang w:val="kk-KZ"/>
              </w:rPr>
              <w:t>его</w:t>
            </w:r>
            <w:r w:rsidRPr="00BB760C">
              <w:rPr>
                <w:b/>
              </w:rPr>
              <w:t xml:space="preserve"> отсутствие обременений на </w:t>
            </w:r>
            <w:r w:rsidRPr="00BB760C">
              <w:rPr>
                <w:b/>
                <w:lang w:val="kk-KZ"/>
              </w:rPr>
              <w:t xml:space="preserve">имущество </w:t>
            </w:r>
            <w:r w:rsidRPr="00BB760C">
              <w:rPr>
                <w:b/>
              </w:rPr>
              <w:t>(если имущество подлежит регистрации).</w:t>
            </w:r>
          </w:p>
          <w:p w14:paraId="7779AEC1" w14:textId="77777777" w:rsidR="00BB760C" w:rsidRPr="00BB760C" w:rsidRDefault="00BB760C" w:rsidP="00BB760C">
            <w:pPr>
              <w:ind w:firstLine="709"/>
              <w:jc w:val="both"/>
              <w:rPr>
                <w:rFonts w:ascii="Times New Roman" w:hAnsi="Times New Roman" w:cs="Times New Roman"/>
                <w:b/>
                <w:sz w:val="24"/>
                <w:szCs w:val="24"/>
              </w:rPr>
            </w:pPr>
            <w:r w:rsidRPr="00BB760C">
              <w:rPr>
                <w:rFonts w:ascii="Times New Roman" w:hAnsi="Times New Roman" w:cs="Times New Roman"/>
                <w:b/>
                <w:sz w:val="24"/>
                <w:szCs w:val="24"/>
              </w:rPr>
              <w:t xml:space="preserve">Сведения о документе, подтверждающем право собственности и </w:t>
            </w:r>
            <w:r w:rsidRPr="00BB760C">
              <w:rPr>
                <w:rFonts w:ascii="Times New Roman" w:hAnsi="Times New Roman" w:cs="Times New Roman"/>
                <w:b/>
                <w:sz w:val="24"/>
                <w:szCs w:val="24"/>
              </w:rPr>
              <w:lastRenderedPageBreak/>
              <w:t>отсутствие обременений на недвижимое имущество, о правоустанавливающих документах и кадастровых паспортах, подтверждающем регистрацию, а также отсутствие обременений на транспортные средства, уполномоченный орган по государственному имуществу получает из соответствующих государственных информационных систем через шлюз «электронного правительства».</w:t>
            </w:r>
          </w:p>
          <w:p w14:paraId="12321535" w14:textId="77777777" w:rsidR="00BB760C" w:rsidRPr="00BB760C" w:rsidRDefault="00BB760C" w:rsidP="00BB760C">
            <w:pPr>
              <w:pStyle w:val="ad"/>
              <w:spacing w:before="0" w:beforeAutospacing="0" w:after="0" w:afterAutospacing="0"/>
              <w:ind w:firstLine="709"/>
              <w:jc w:val="both"/>
              <w:rPr>
                <w:b/>
              </w:rPr>
            </w:pPr>
            <w:r w:rsidRPr="00BB760C">
              <w:rPr>
                <w:b/>
                <w:lang w:val="kk-KZ"/>
              </w:rPr>
              <w:t xml:space="preserve">5. </w:t>
            </w:r>
            <w:r w:rsidRPr="00BB760C">
              <w:rPr>
                <w:b/>
              </w:rPr>
              <w:t xml:space="preserve">Уполномоченный орган по государственному имуществу или Национальный Банк, или местный исполнительный орган, либо аппарат </w:t>
            </w:r>
            <w:proofErr w:type="spellStart"/>
            <w:r w:rsidRPr="00BB760C">
              <w:rPr>
                <w:b/>
              </w:rPr>
              <w:t>акима</w:t>
            </w:r>
            <w:proofErr w:type="spellEnd"/>
            <w:r w:rsidRPr="00BB760C">
              <w:rPr>
                <w:b/>
              </w:rPr>
              <w:t xml:space="preserve"> города районного значения, села, поселка, сельского округа в течение 3 (трех) рабочих дней со дня поступления на рассмотрение электронного заявления проверяет на полноту представленных документов.  </w:t>
            </w:r>
          </w:p>
          <w:p w14:paraId="266445BB"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6. Ликвидационная комиссия в течение 3 (трех) рабочих дней со дня поступления запроса направляет в уполномоченный орган по государственному имуществу или местный исполнительный орган, либо аппарат </w:t>
            </w:r>
            <w:proofErr w:type="spellStart"/>
            <w:r w:rsidRPr="00BB760C">
              <w:rPr>
                <w:rFonts w:ascii="Times New Roman" w:hAnsi="Times New Roman" w:cs="Times New Roman"/>
                <w:b/>
                <w:sz w:val="24"/>
                <w:szCs w:val="24"/>
              </w:rPr>
              <w:t>акима</w:t>
            </w:r>
            <w:proofErr w:type="spellEnd"/>
            <w:r w:rsidRPr="00BB760C">
              <w:rPr>
                <w:rFonts w:ascii="Times New Roman" w:hAnsi="Times New Roman" w:cs="Times New Roman"/>
                <w:b/>
                <w:sz w:val="24"/>
                <w:szCs w:val="24"/>
              </w:rPr>
              <w:t xml:space="preserve"> города районного значения, села, поселка, сельского округа посредством реестра недостающие документы.</w:t>
            </w:r>
          </w:p>
          <w:p w14:paraId="6FD3E89A"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lastRenderedPageBreak/>
              <w:t xml:space="preserve">7. По результатам рассмотрения электронного заявления при наличии полного пакета документов, уполномоченный орган по государственному имуществу или местный исполнительный орган, либо по согласованию с </w:t>
            </w:r>
            <w:proofErr w:type="spellStart"/>
            <w:r w:rsidRPr="00BB760C">
              <w:rPr>
                <w:rFonts w:ascii="Times New Roman" w:hAnsi="Times New Roman" w:cs="Times New Roman"/>
                <w:b/>
                <w:sz w:val="24"/>
                <w:szCs w:val="24"/>
              </w:rPr>
              <w:t>акимом</w:t>
            </w:r>
            <w:proofErr w:type="spellEnd"/>
            <w:r w:rsidRPr="00BB760C">
              <w:rPr>
                <w:rFonts w:ascii="Times New Roman" w:hAnsi="Times New Roman" w:cs="Times New Roman"/>
                <w:b/>
                <w:sz w:val="24"/>
                <w:szCs w:val="24"/>
              </w:rPr>
              <w:t xml:space="preserve"> района (города областного значения) и собранием местного сообщества - аппарат </w:t>
            </w:r>
            <w:proofErr w:type="spellStart"/>
            <w:r w:rsidRPr="00BB760C">
              <w:rPr>
                <w:rFonts w:ascii="Times New Roman" w:hAnsi="Times New Roman" w:cs="Times New Roman"/>
                <w:b/>
                <w:sz w:val="24"/>
                <w:szCs w:val="24"/>
              </w:rPr>
              <w:t>акима</w:t>
            </w:r>
            <w:proofErr w:type="spellEnd"/>
            <w:r w:rsidRPr="00BB760C">
              <w:rPr>
                <w:rFonts w:ascii="Times New Roman" w:hAnsi="Times New Roman" w:cs="Times New Roman"/>
                <w:b/>
                <w:sz w:val="24"/>
                <w:szCs w:val="24"/>
              </w:rPr>
              <w:t xml:space="preserve"> города районного значения, села, поселка, сельского округа в срок не более 15 (пятнадцати) рабочих дней принимает решение о перераспределении имущества ликвидированного государственного юридического лица, оставшегося после удовлетворения требований кредиторов.</w:t>
            </w:r>
          </w:p>
          <w:p w14:paraId="2F8F5BB3"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8. В течение 10 (десяти) рабочих дней после принятия решения о перераспределении имущества</w:t>
            </w:r>
            <w:r w:rsidRPr="00BB760C">
              <w:rPr>
                <w:rFonts w:ascii="Times New Roman" w:hAnsi="Times New Roman" w:cs="Times New Roman"/>
                <w:b/>
                <w:sz w:val="24"/>
                <w:szCs w:val="24"/>
                <w:lang w:val="kk-KZ"/>
              </w:rPr>
              <w:t xml:space="preserve"> </w:t>
            </w:r>
            <w:r w:rsidRPr="00BB760C">
              <w:rPr>
                <w:rFonts w:ascii="Times New Roman" w:hAnsi="Times New Roman" w:cs="Times New Roman"/>
                <w:b/>
                <w:sz w:val="24"/>
                <w:szCs w:val="24"/>
              </w:rPr>
              <w:t xml:space="preserve">ликвидированного государственного юридического лица, оставшегося после удовлетворения требований кредиторов, в реестре с использованием ЭЦП </w:t>
            </w:r>
            <w:proofErr w:type="spellStart"/>
            <w:r w:rsidRPr="00BB760C">
              <w:rPr>
                <w:rFonts w:ascii="Times New Roman" w:hAnsi="Times New Roman" w:cs="Times New Roman"/>
                <w:b/>
                <w:sz w:val="24"/>
                <w:szCs w:val="24"/>
              </w:rPr>
              <w:t>уполномоченн</w:t>
            </w:r>
            <w:proofErr w:type="spellEnd"/>
            <w:r w:rsidRPr="00BB760C">
              <w:rPr>
                <w:rFonts w:ascii="Times New Roman" w:hAnsi="Times New Roman" w:cs="Times New Roman"/>
                <w:b/>
                <w:sz w:val="24"/>
                <w:szCs w:val="24"/>
                <w:lang w:val="kk-KZ"/>
              </w:rPr>
              <w:t>ых</w:t>
            </w:r>
            <w:r w:rsidRPr="00BB760C">
              <w:rPr>
                <w:rFonts w:ascii="Times New Roman" w:hAnsi="Times New Roman" w:cs="Times New Roman"/>
                <w:b/>
                <w:sz w:val="24"/>
                <w:szCs w:val="24"/>
              </w:rPr>
              <w:t xml:space="preserve"> </w:t>
            </w:r>
            <w:proofErr w:type="spellStart"/>
            <w:r w:rsidRPr="00BB760C">
              <w:rPr>
                <w:rFonts w:ascii="Times New Roman" w:hAnsi="Times New Roman" w:cs="Times New Roman"/>
                <w:b/>
                <w:sz w:val="24"/>
                <w:szCs w:val="24"/>
              </w:rPr>
              <w:t>должностн</w:t>
            </w:r>
            <w:proofErr w:type="spellEnd"/>
            <w:r w:rsidRPr="00BB760C">
              <w:rPr>
                <w:rFonts w:ascii="Times New Roman" w:hAnsi="Times New Roman" w:cs="Times New Roman"/>
                <w:b/>
                <w:sz w:val="24"/>
                <w:szCs w:val="24"/>
                <w:lang w:val="kk-KZ"/>
              </w:rPr>
              <w:t>ых</w:t>
            </w:r>
            <w:r w:rsidRPr="00BB760C">
              <w:rPr>
                <w:rFonts w:ascii="Times New Roman" w:hAnsi="Times New Roman" w:cs="Times New Roman"/>
                <w:b/>
                <w:sz w:val="24"/>
                <w:szCs w:val="24"/>
              </w:rPr>
              <w:t xml:space="preserve"> лиц передающей и принимающей сторон подписывается электронный акт приема-передачи имущества (передаточный акт).</w:t>
            </w:r>
          </w:p>
          <w:p w14:paraId="29BDB054"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lang w:val="kk-KZ"/>
              </w:rPr>
              <w:lastRenderedPageBreak/>
              <w:t>9</w:t>
            </w:r>
            <w:r w:rsidRPr="00BB760C">
              <w:rPr>
                <w:rFonts w:ascii="Times New Roman" w:hAnsi="Times New Roman" w:cs="Times New Roman"/>
                <w:b/>
                <w:sz w:val="24"/>
                <w:szCs w:val="24"/>
              </w:rPr>
              <w:t xml:space="preserve">. Электронный акт приема-передачи имущества (передаточный акт) утверждается в реестре уполномоченным должностным лицом уполномоченного органа по государственному имуществу или местного исполнительного органа, либо </w:t>
            </w:r>
            <w:proofErr w:type="spellStart"/>
            <w:r w:rsidRPr="00BB760C">
              <w:rPr>
                <w:rFonts w:ascii="Times New Roman" w:hAnsi="Times New Roman" w:cs="Times New Roman"/>
                <w:b/>
                <w:sz w:val="24"/>
                <w:szCs w:val="24"/>
              </w:rPr>
              <w:t>акима</w:t>
            </w:r>
            <w:proofErr w:type="spellEnd"/>
            <w:r w:rsidRPr="00BB760C">
              <w:rPr>
                <w:rFonts w:ascii="Times New Roman" w:hAnsi="Times New Roman" w:cs="Times New Roman"/>
                <w:b/>
                <w:sz w:val="24"/>
                <w:szCs w:val="24"/>
              </w:rPr>
              <w:t xml:space="preserve"> города районного значения, села, поселка, сельского округа.</w:t>
            </w:r>
          </w:p>
          <w:p w14:paraId="6D22593C"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10. В акте приема-передачи имущества (переда</w:t>
            </w:r>
            <w:r w:rsidRPr="00BB760C">
              <w:rPr>
                <w:rFonts w:ascii="Times New Roman" w:hAnsi="Times New Roman" w:cs="Times New Roman"/>
                <w:b/>
                <w:sz w:val="24"/>
                <w:szCs w:val="24"/>
                <w:lang w:val="kk-KZ"/>
              </w:rPr>
              <w:t>точ</w:t>
            </w:r>
            <w:r w:rsidRPr="00BB760C">
              <w:rPr>
                <w:rFonts w:ascii="Times New Roman" w:hAnsi="Times New Roman" w:cs="Times New Roman"/>
                <w:b/>
                <w:sz w:val="24"/>
                <w:szCs w:val="24"/>
              </w:rPr>
              <w:t>ном акте) указываются:</w:t>
            </w:r>
          </w:p>
          <w:p w14:paraId="59C64104"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1) место и дата составления акта;</w:t>
            </w:r>
          </w:p>
          <w:p w14:paraId="25B917C9"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2) наименование и реквизиты документов, в соответствии с которыми представители уполномочены представлять интересы сторон;</w:t>
            </w:r>
          </w:p>
          <w:p w14:paraId="48D251FC"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3) номер и дата решения о перераспределении имущества ликвидированного государственного юридического лица, оставшегося после удовлетворения требований кредиторов;</w:t>
            </w:r>
          </w:p>
          <w:p w14:paraId="47A013D4"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4) наименование имущества, его технические и идентификационные характеристики, единиц</w:t>
            </w:r>
            <w:r w:rsidRPr="00BB760C">
              <w:rPr>
                <w:rFonts w:ascii="Times New Roman" w:hAnsi="Times New Roman" w:cs="Times New Roman"/>
                <w:b/>
                <w:sz w:val="24"/>
                <w:szCs w:val="24"/>
                <w:lang w:val="kk-KZ"/>
              </w:rPr>
              <w:t>а</w:t>
            </w:r>
            <w:r w:rsidRPr="00BB760C">
              <w:rPr>
                <w:rFonts w:ascii="Times New Roman" w:hAnsi="Times New Roman" w:cs="Times New Roman"/>
                <w:b/>
                <w:sz w:val="24"/>
                <w:szCs w:val="24"/>
              </w:rPr>
              <w:t xml:space="preserve"> измерения, количество имущества, инвентарный номер, </w:t>
            </w:r>
            <w:proofErr w:type="spellStart"/>
            <w:r w:rsidRPr="00BB760C">
              <w:rPr>
                <w:rFonts w:ascii="Times New Roman" w:hAnsi="Times New Roman" w:cs="Times New Roman"/>
                <w:b/>
                <w:sz w:val="24"/>
                <w:szCs w:val="24"/>
              </w:rPr>
              <w:t>первоначальн</w:t>
            </w:r>
            <w:proofErr w:type="spellEnd"/>
            <w:r w:rsidRPr="00BB760C">
              <w:rPr>
                <w:rFonts w:ascii="Times New Roman" w:hAnsi="Times New Roman" w:cs="Times New Roman"/>
                <w:b/>
                <w:sz w:val="24"/>
                <w:szCs w:val="24"/>
                <w:lang w:val="kk-KZ"/>
              </w:rPr>
              <w:t>ая</w:t>
            </w:r>
            <w:r w:rsidRPr="00BB760C">
              <w:rPr>
                <w:rFonts w:ascii="Times New Roman" w:hAnsi="Times New Roman" w:cs="Times New Roman"/>
                <w:b/>
                <w:sz w:val="24"/>
                <w:szCs w:val="24"/>
              </w:rPr>
              <w:t xml:space="preserve"> стоимость, </w:t>
            </w:r>
            <w:r w:rsidRPr="00BB760C">
              <w:rPr>
                <w:rFonts w:ascii="Times New Roman" w:hAnsi="Times New Roman" w:cs="Times New Roman"/>
                <w:b/>
                <w:sz w:val="24"/>
                <w:szCs w:val="24"/>
              </w:rPr>
              <w:lastRenderedPageBreak/>
              <w:t xml:space="preserve">накопленный износ, </w:t>
            </w:r>
            <w:proofErr w:type="spellStart"/>
            <w:r w:rsidRPr="00BB760C">
              <w:rPr>
                <w:rFonts w:ascii="Times New Roman" w:hAnsi="Times New Roman" w:cs="Times New Roman"/>
                <w:b/>
                <w:sz w:val="24"/>
                <w:szCs w:val="24"/>
              </w:rPr>
              <w:t>остаточн</w:t>
            </w:r>
            <w:proofErr w:type="spellEnd"/>
            <w:r w:rsidRPr="00BB760C">
              <w:rPr>
                <w:rFonts w:ascii="Times New Roman" w:hAnsi="Times New Roman" w:cs="Times New Roman"/>
                <w:b/>
                <w:sz w:val="24"/>
                <w:szCs w:val="24"/>
                <w:lang w:val="kk-KZ"/>
              </w:rPr>
              <w:t>ая</w:t>
            </w:r>
            <w:r w:rsidRPr="00BB760C">
              <w:rPr>
                <w:rFonts w:ascii="Times New Roman" w:hAnsi="Times New Roman" w:cs="Times New Roman"/>
                <w:b/>
                <w:sz w:val="24"/>
                <w:szCs w:val="24"/>
              </w:rPr>
              <w:t xml:space="preserve"> (балансов</w:t>
            </w:r>
            <w:r w:rsidRPr="00BB760C">
              <w:rPr>
                <w:rFonts w:ascii="Times New Roman" w:hAnsi="Times New Roman" w:cs="Times New Roman"/>
                <w:b/>
                <w:sz w:val="24"/>
                <w:szCs w:val="24"/>
                <w:lang w:val="kk-KZ"/>
              </w:rPr>
              <w:t>ая</w:t>
            </w:r>
            <w:r w:rsidRPr="00BB760C">
              <w:rPr>
                <w:rFonts w:ascii="Times New Roman" w:hAnsi="Times New Roman" w:cs="Times New Roman"/>
                <w:b/>
                <w:sz w:val="24"/>
                <w:szCs w:val="24"/>
              </w:rPr>
              <w:t>) стоимость.</w:t>
            </w:r>
          </w:p>
          <w:p w14:paraId="63257957" w14:textId="77777777" w:rsidR="00BB760C" w:rsidRPr="00BB760C" w:rsidRDefault="00BB760C" w:rsidP="00BB760C">
            <w:pPr>
              <w:pStyle w:val="af2"/>
              <w:tabs>
                <w:tab w:val="left" w:pos="851"/>
              </w:tabs>
              <w:ind w:left="0" w:firstLine="709"/>
              <w:jc w:val="both"/>
              <w:rPr>
                <w:rFonts w:ascii="Times New Roman" w:hAnsi="Times New Roman" w:cs="Times New Roman"/>
                <w:b/>
                <w:sz w:val="24"/>
                <w:szCs w:val="24"/>
              </w:rPr>
            </w:pPr>
            <w:r w:rsidRPr="00BB760C">
              <w:rPr>
                <w:rFonts w:ascii="Times New Roman" w:hAnsi="Times New Roman" w:cs="Times New Roman"/>
                <w:b/>
                <w:sz w:val="24"/>
                <w:szCs w:val="24"/>
              </w:rPr>
              <w:t>11. Электронные документы, формируемые в реестре согласно </w:t>
            </w:r>
            <w:hyperlink r:id="rId12" w:anchor="z9" w:history="1">
              <w:r w:rsidRPr="00BB760C">
                <w:rPr>
                  <w:rFonts w:ascii="Times New Roman" w:hAnsi="Times New Roman" w:cs="Times New Roman"/>
                  <w:b/>
                  <w:sz w:val="24"/>
                  <w:szCs w:val="24"/>
                </w:rPr>
                <w:t>пункту 1</w:t>
              </w:r>
            </w:hyperlink>
            <w:r w:rsidRPr="00BB760C">
              <w:rPr>
                <w:rFonts w:ascii="Times New Roman" w:hAnsi="Times New Roman" w:cs="Times New Roman"/>
                <w:b/>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2FACE9D4"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rPr>
              <w:t xml:space="preserve">Проверка достоверности электронных документов, </w:t>
            </w:r>
            <w:r w:rsidRPr="00BB760C">
              <w:rPr>
                <w:rFonts w:ascii="Times New Roman" w:hAnsi="Times New Roman" w:cs="Times New Roman"/>
                <w:b/>
                <w:sz w:val="24"/>
                <w:szCs w:val="24"/>
                <w:lang w:val="kk-KZ"/>
              </w:rPr>
              <w:t>формируемых в реестре, п</w:t>
            </w:r>
            <w:proofErr w:type="spellStart"/>
            <w:r w:rsidRPr="00BB760C">
              <w:rPr>
                <w:rFonts w:ascii="Times New Roman" w:hAnsi="Times New Roman" w:cs="Times New Roman"/>
                <w:b/>
                <w:sz w:val="24"/>
                <w:szCs w:val="24"/>
              </w:rPr>
              <w:t>роизводится</w:t>
            </w:r>
            <w:proofErr w:type="spellEnd"/>
            <w:r w:rsidRPr="00BB760C">
              <w:rPr>
                <w:rFonts w:ascii="Times New Roman" w:hAnsi="Times New Roman" w:cs="Times New Roman"/>
                <w:b/>
                <w:sz w:val="24"/>
                <w:szCs w:val="24"/>
              </w:rPr>
              <w:t xml:space="preserve"> посредством</w:t>
            </w:r>
            <w:r w:rsidRPr="00BB760C">
              <w:rPr>
                <w:rFonts w:ascii="Times New Roman" w:hAnsi="Times New Roman" w:cs="Times New Roman"/>
                <w:b/>
                <w:sz w:val="24"/>
                <w:szCs w:val="24"/>
                <w:lang w:val="kk-KZ"/>
              </w:rPr>
              <w:t xml:space="preserve"> веб-портала реестра</w:t>
            </w:r>
            <w:r w:rsidRPr="00BB760C">
              <w:rPr>
                <w:rFonts w:ascii="Times New Roman" w:hAnsi="Times New Roman" w:cs="Times New Roman"/>
                <w:b/>
                <w:sz w:val="24"/>
                <w:szCs w:val="24"/>
              </w:rPr>
              <w:t>.</w:t>
            </w:r>
          </w:p>
          <w:p w14:paraId="17934116" w14:textId="77777777" w:rsidR="00BB760C" w:rsidRPr="00BB760C" w:rsidRDefault="00BB760C" w:rsidP="00BB760C">
            <w:pPr>
              <w:ind w:firstLine="708"/>
              <w:jc w:val="both"/>
              <w:rPr>
                <w:rFonts w:ascii="Times New Roman" w:hAnsi="Times New Roman" w:cs="Times New Roman"/>
                <w:b/>
                <w:sz w:val="24"/>
                <w:szCs w:val="24"/>
              </w:rPr>
            </w:pPr>
            <w:r w:rsidRPr="00BB760C">
              <w:rPr>
                <w:rFonts w:ascii="Times New Roman" w:hAnsi="Times New Roman" w:cs="Times New Roman"/>
                <w:b/>
                <w:sz w:val="24"/>
                <w:szCs w:val="24"/>
                <w:lang w:val="kk-KZ"/>
              </w:rPr>
              <w:t>12.</w:t>
            </w:r>
            <w:r w:rsidRPr="00BB760C">
              <w:rPr>
                <w:rFonts w:ascii="Times New Roman" w:hAnsi="Times New Roman" w:cs="Times New Roman"/>
                <w:b/>
                <w:sz w:val="24"/>
                <w:szCs w:val="24"/>
              </w:rPr>
              <w:t xml:space="preserve"> </w:t>
            </w:r>
            <w:r w:rsidRPr="00BB760C">
              <w:rPr>
                <w:rFonts w:ascii="Times New Roman" w:hAnsi="Times New Roman" w:cs="Times New Roman"/>
                <w:b/>
                <w:sz w:val="24"/>
                <w:szCs w:val="24"/>
                <w:lang w:val="kk-KZ"/>
              </w:rPr>
              <w:t>Г</w:t>
            </w:r>
            <w:proofErr w:type="spellStart"/>
            <w:r w:rsidRPr="00BB760C">
              <w:rPr>
                <w:rFonts w:ascii="Times New Roman" w:hAnsi="Times New Roman" w:cs="Times New Roman"/>
                <w:b/>
                <w:sz w:val="24"/>
                <w:szCs w:val="24"/>
              </w:rPr>
              <w:t>осударственное</w:t>
            </w:r>
            <w:proofErr w:type="spellEnd"/>
            <w:r w:rsidRPr="00BB760C">
              <w:rPr>
                <w:rFonts w:ascii="Times New Roman" w:hAnsi="Times New Roman" w:cs="Times New Roman"/>
                <w:b/>
                <w:sz w:val="24"/>
                <w:szCs w:val="24"/>
              </w:rPr>
              <w:t xml:space="preserve"> юридическое лицо, принявшее недвижимое имущество на баланс, для государственной регистрации имущественных прав подает заявление посредством веб-портала реестра через шлюз «электронного правительства» либо в ином порядке, предусмотренном </w:t>
            </w:r>
            <w:r w:rsidRPr="00BB760C">
              <w:rPr>
                <w:rFonts w:ascii="Times New Roman" w:hAnsi="Times New Roman" w:cs="Times New Roman"/>
                <w:b/>
                <w:bCs/>
                <w:sz w:val="24"/>
                <w:szCs w:val="24"/>
              </w:rPr>
              <w:t>Правилами оказания государственной услуги «Государственная регистрация прав (обременений) на недвижимое имущество», утвержденными приказом Министра юстиции Республики Казахстан от 4 мая 2020 года № 27 «</w:t>
            </w:r>
            <w:r w:rsidRPr="00BB760C">
              <w:rPr>
                <w:rFonts w:ascii="Times New Roman" w:hAnsi="Times New Roman" w:cs="Times New Roman"/>
                <w:b/>
                <w:sz w:val="24"/>
                <w:szCs w:val="24"/>
              </w:rPr>
              <w:t xml:space="preserve">Об утверждении Правил оказания государственной услуги «Государственная регистрация прав </w:t>
            </w:r>
            <w:r w:rsidRPr="00BB760C">
              <w:rPr>
                <w:rFonts w:ascii="Times New Roman" w:hAnsi="Times New Roman" w:cs="Times New Roman"/>
                <w:b/>
                <w:sz w:val="24"/>
                <w:szCs w:val="24"/>
              </w:rPr>
              <w:lastRenderedPageBreak/>
              <w:t>(обременений прав) на недвижимое имущество» (зарегистрирован в Реестре государственной регистрации нормативных правовых актов под № 20610).</w:t>
            </w:r>
          </w:p>
          <w:p w14:paraId="07349F05" w14:textId="2E21BF62" w:rsidR="00BB760C" w:rsidRDefault="00BB760C" w:rsidP="003E01C2">
            <w:pPr>
              <w:pStyle w:val="ad"/>
              <w:spacing w:before="0" w:beforeAutospacing="0" w:after="0" w:afterAutospacing="0"/>
              <w:ind w:firstLine="709"/>
              <w:jc w:val="both"/>
              <w:rPr>
                <w:b/>
                <w:lang w:val="kk-KZ"/>
              </w:rPr>
            </w:pPr>
            <w:r w:rsidRPr="00BB760C">
              <w:rPr>
                <w:b/>
                <w:lang w:val="kk-KZ"/>
              </w:rPr>
              <w:t>13. Процедуры</w:t>
            </w:r>
            <w:r w:rsidRPr="00BB760C">
              <w:rPr>
                <w:b/>
              </w:rPr>
              <w:t xml:space="preserve"> по </w:t>
            </w:r>
            <w:r w:rsidRPr="00BB760C">
              <w:rPr>
                <w:b/>
                <w:lang w:val="kk-KZ"/>
              </w:rPr>
              <w:t>п</w:t>
            </w:r>
            <w:proofErr w:type="spellStart"/>
            <w:r w:rsidRPr="00BB760C">
              <w:rPr>
                <w:b/>
              </w:rPr>
              <w:t>ерераспределению</w:t>
            </w:r>
            <w:proofErr w:type="spellEnd"/>
            <w:r w:rsidRPr="00BB760C">
              <w:rPr>
                <w:b/>
              </w:rPr>
              <w:t xml:space="preserve"> имущества ликвидированного государственного юридического лица, оставшегося после удовлетворения требований кредиторов, </w:t>
            </w:r>
            <w:r w:rsidRPr="00BB760C">
              <w:rPr>
                <w:b/>
                <w:lang w:val="kk-KZ"/>
              </w:rPr>
              <w:t>сведения о которых составляют</w:t>
            </w:r>
            <w:r w:rsidRPr="00BB760C">
              <w:rPr>
                <w:b/>
              </w:rPr>
              <w:t xml:space="preserve"> государственные секреты в соответствии с законодательством Республики Казахстан о государственных секретах, и (или) содержа</w:t>
            </w:r>
            <w:r w:rsidRPr="00BB760C">
              <w:rPr>
                <w:b/>
                <w:lang w:val="kk-KZ"/>
              </w:rPr>
              <w:t>т</w:t>
            </w:r>
            <w:r w:rsidRPr="00BB760C">
              <w:rPr>
                <w:b/>
              </w:rPr>
              <w:t xml:space="preserve"> служебную информацию ограниченного распространения</w:t>
            </w:r>
            <w:r w:rsidRPr="00BB760C">
              <w:rPr>
                <w:b/>
                <w:lang w:val="kk-KZ"/>
              </w:rPr>
              <w:t>, осуществляются с оформлением документов в бумажном виде и в сроки,</w:t>
            </w:r>
            <w:r w:rsidRPr="00BB760C">
              <w:rPr>
                <w:b/>
              </w:rPr>
              <w:t xml:space="preserve"> предусмотренные </w:t>
            </w:r>
            <w:r w:rsidRPr="00BB760C">
              <w:rPr>
                <w:b/>
                <w:lang w:val="kk-KZ"/>
              </w:rPr>
              <w:t>н</w:t>
            </w:r>
            <w:proofErr w:type="spellStart"/>
            <w:r w:rsidRPr="00BB760C">
              <w:rPr>
                <w:b/>
              </w:rPr>
              <w:t>астоящим</w:t>
            </w:r>
            <w:proofErr w:type="spellEnd"/>
            <w:r w:rsidRPr="00BB760C">
              <w:rPr>
                <w:b/>
              </w:rPr>
              <w:t xml:space="preserve"> п</w:t>
            </w:r>
            <w:r w:rsidRPr="00BB760C">
              <w:rPr>
                <w:b/>
                <w:lang w:val="kk-KZ"/>
              </w:rPr>
              <w:t>орядком.</w:t>
            </w:r>
          </w:p>
          <w:p w14:paraId="552394DE" w14:textId="77777777" w:rsidR="003E01C2" w:rsidRPr="003E01C2" w:rsidRDefault="003E01C2" w:rsidP="003E01C2">
            <w:pPr>
              <w:pStyle w:val="ad"/>
              <w:spacing w:before="0" w:beforeAutospacing="0" w:after="0" w:afterAutospacing="0"/>
              <w:ind w:firstLine="709"/>
              <w:jc w:val="both"/>
              <w:rPr>
                <w:b/>
                <w:lang w:val="kk-KZ"/>
              </w:rPr>
            </w:pPr>
            <w:r w:rsidRPr="003E01C2">
              <w:rPr>
                <w:b/>
                <w:lang w:val="kk-KZ"/>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5FB7DAFB" w14:textId="5112E6FC" w:rsidR="003E01C2" w:rsidRPr="00BB760C" w:rsidRDefault="003E01C2" w:rsidP="003E01C2">
            <w:pPr>
              <w:pStyle w:val="ad"/>
              <w:spacing w:before="0" w:beforeAutospacing="0" w:after="0" w:afterAutospacing="0"/>
              <w:ind w:firstLine="709"/>
              <w:jc w:val="both"/>
              <w:rPr>
                <w:b/>
                <w:lang w:val="kk-KZ"/>
              </w:rPr>
            </w:pPr>
            <w:r w:rsidRPr="003E01C2">
              <w:rPr>
                <w:b/>
                <w:lang w:val="kk-KZ"/>
              </w:rPr>
              <w:t>Проверка подлинности электронных документов, формируемых в реестре, осуществляется на веб-портале реестра.</w:t>
            </w:r>
          </w:p>
          <w:p w14:paraId="6D0123C8" w14:textId="37C4D49B" w:rsidR="00E77E99" w:rsidRPr="00467B61" w:rsidRDefault="00E77E99" w:rsidP="00152A39">
            <w:pPr>
              <w:pStyle w:val="11"/>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5FC691E3" w14:textId="7F8D8A86" w:rsidR="00467B61" w:rsidRDefault="004A4482" w:rsidP="00467B61">
            <w:pPr>
              <w:pStyle w:val="1"/>
              <w:spacing w:after="0"/>
              <w:ind w:firstLine="318"/>
              <w:jc w:val="both"/>
              <w:rPr>
                <w:b w:val="0"/>
                <w:sz w:val="24"/>
                <w:szCs w:val="24"/>
                <w:lang w:val="kk-KZ"/>
              </w:rPr>
            </w:pPr>
            <w:r w:rsidRPr="004A4482">
              <w:rPr>
                <w:b w:val="0"/>
                <w:sz w:val="24"/>
                <w:szCs w:val="24"/>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Pr>
                <w:b w:val="0"/>
                <w:sz w:val="24"/>
                <w:szCs w:val="24"/>
                <w:lang w:val="kk-KZ"/>
              </w:rPr>
              <w:t>инансов от 19 марта 2025 года.</w:t>
            </w:r>
          </w:p>
        </w:tc>
      </w:tr>
      <w:tr w:rsidR="00467B61" w:rsidRPr="000422BF" w14:paraId="029DCB8C"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578CDE9B" w14:textId="77777777" w:rsidR="00467B61" w:rsidRPr="000422BF" w:rsidRDefault="00467B61" w:rsidP="00467B61">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244CBFB" w14:textId="5B71D107" w:rsidR="00467B61" w:rsidRDefault="00467B61"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4</w:t>
            </w:r>
          </w:p>
        </w:tc>
        <w:tc>
          <w:tcPr>
            <w:tcW w:w="1417" w:type="dxa"/>
            <w:tcBorders>
              <w:top w:val="single" w:sz="4" w:space="0" w:color="auto"/>
              <w:left w:val="single" w:sz="4" w:space="0" w:color="auto"/>
              <w:bottom w:val="single" w:sz="4" w:space="0" w:color="auto"/>
              <w:right w:val="single" w:sz="4" w:space="0" w:color="auto"/>
            </w:tcBorders>
          </w:tcPr>
          <w:p w14:paraId="345236B3" w14:textId="2A73ADE8" w:rsidR="00467B61" w:rsidRDefault="00467B61"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10F4655E" w14:textId="389DAD48" w:rsidR="005B4722" w:rsidRDefault="005B4722" w:rsidP="005B4722">
            <w:pPr>
              <w:spacing w:after="0" w:line="240" w:lineRule="auto"/>
              <w:jc w:val="right"/>
              <w:rPr>
                <w:rStyle w:val="af5"/>
                <w:rFonts w:eastAsiaTheme="minorHAnsi"/>
                <w:sz w:val="24"/>
                <w:szCs w:val="24"/>
                <w:lang w:val="kk-KZ"/>
              </w:rPr>
            </w:pPr>
            <w:r w:rsidRPr="0057463E">
              <w:rPr>
                <w:rFonts w:ascii="Times New Roman" w:hAnsi="Times New Roman" w:cs="Times New Roman"/>
                <w:sz w:val="24"/>
                <w:szCs w:val="24"/>
              </w:rPr>
              <w:t xml:space="preserve">Приложение </w:t>
            </w:r>
            <w:r>
              <w:rPr>
                <w:rFonts w:ascii="Times New Roman" w:hAnsi="Times New Roman" w:cs="Times New Roman"/>
                <w:sz w:val="24"/>
                <w:szCs w:val="24"/>
              </w:rPr>
              <w:t>4</w:t>
            </w:r>
            <w:r w:rsidRPr="0057463E">
              <w:rPr>
                <w:rFonts w:ascii="Times New Roman" w:hAnsi="Times New Roman" w:cs="Times New Roman"/>
                <w:sz w:val="24"/>
                <w:szCs w:val="24"/>
              </w:rPr>
              <w:br/>
              <w:t xml:space="preserve">к Правилам </w:t>
            </w:r>
            <w:r w:rsidRPr="0057463E">
              <w:rPr>
                <w:rStyle w:val="af5"/>
                <w:rFonts w:eastAsiaTheme="minorHAnsi"/>
                <w:sz w:val="24"/>
                <w:szCs w:val="24"/>
              </w:rPr>
              <w:t>ведения реестра государственного имущества</w:t>
            </w:r>
            <w:r w:rsidRPr="0057463E">
              <w:rPr>
                <w:rStyle w:val="af5"/>
                <w:rFonts w:eastAsiaTheme="minorHAnsi"/>
                <w:sz w:val="24"/>
                <w:szCs w:val="24"/>
                <w:lang w:val="kk-KZ"/>
              </w:rPr>
              <w:t>,</w:t>
            </w:r>
          </w:p>
          <w:p w14:paraId="0AE18724"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включая порядок взаимодействия государственных органов и </w:t>
            </w:r>
          </w:p>
          <w:p w14:paraId="090A2834"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представления пользователям </w:t>
            </w:r>
          </w:p>
          <w:p w14:paraId="65B5083D" w14:textId="77777777" w:rsidR="005B4722" w:rsidRPr="00467B61" w:rsidRDefault="005B4722" w:rsidP="005B4722">
            <w:pPr>
              <w:spacing w:after="0" w:line="240" w:lineRule="auto"/>
              <w:jc w:val="right"/>
              <w:rPr>
                <w:rFonts w:ascii="Times New Roman" w:hAnsi="Times New Roman" w:cs="Times New Roman"/>
                <w:sz w:val="24"/>
                <w:szCs w:val="24"/>
              </w:rPr>
            </w:pPr>
            <w:r>
              <w:rPr>
                <w:rStyle w:val="af5"/>
                <w:rFonts w:eastAsiaTheme="minorHAnsi"/>
                <w:sz w:val="24"/>
                <w:szCs w:val="24"/>
                <w:lang w:val="kk-KZ"/>
              </w:rPr>
              <w:t xml:space="preserve">            </w:t>
            </w:r>
            <w:r w:rsidRPr="0057463E">
              <w:rPr>
                <w:rStyle w:val="af5"/>
                <w:rFonts w:eastAsiaTheme="minorHAnsi"/>
                <w:sz w:val="24"/>
                <w:szCs w:val="24"/>
                <w:lang w:val="kk-KZ"/>
              </w:rPr>
              <w:t>сведений из него</w:t>
            </w:r>
            <w:r w:rsidRPr="00467B61">
              <w:rPr>
                <w:rFonts w:ascii="Times New Roman" w:hAnsi="Times New Roman" w:cs="Times New Roman"/>
                <w:sz w:val="24"/>
                <w:szCs w:val="24"/>
              </w:rPr>
              <w:t xml:space="preserve"> </w:t>
            </w:r>
          </w:p>
          <w:p w14:paraId="25A08FAD" w14:textId="77777777" w:rsidR="006E17FE" w:rsidRPr="004A4482" w:rsidRDefault="006E17FE" w:rsidP="006E17FE">
            <w:pPr>
              <w:pStyle w:val="3"/>
              <w:jc w:val="center"/>
              <w:rPr>
                <w:rFonts w:ascii="Times New Roman" w:eastAsiaTheme="minorHAnsi" w:hAnsi="Times New Roman" w:cs="Times New Roman"/>
                <w:color w:val="000000" w:themeColor="text1"/>
              </w:rPr>
            </w:pPr>
          </w:p>
          <w:p w14:paraId="06614184" w14:textId="77777777" w:rsidR="00152A39" w:rsidRDefault="00152A39" w:rsidP="00152A39">
            <w:pPr>
              <w:jc w:val="center"/>
              <w:rPr>
                <w:rFonts w:ascii="Times New Roman" w:hAnsi="Times New Roman" w:cs="Times New Roman"/>
                <w:b/>
                <w:sz w:val="24"/>
                <w:szCs w:val="24"/>
              </w:rPr>
            </w:pPr>
            <w:r w:rsidRPr="00017780">
              <w:rPr>
                <w:rFonts w:ascii="Times New Roman" w:hAnsi="Times New Roman" w:cs="Times New Roman"/>
                <w:b/>
                <w:sz w:val="24"/>
                <w:szCs w:val="24"/>
              </w:rPr>
              <w:t>Согласование проектов решений, предлагаемых для принятия на общих собраниях акционеров (участников товариществ с ограниченной ответственностью) акционерных обществ (товариществ с ограниченной ответственностью) с участием государства в реестре</w:t>
            </w:r>
          </w:p>
          <w:p w14:paraId="56EC50A9" w14:textId="77777777" w:rsidR="003E01C2" w:rsidRPr="003E01C2" w:rsidRDefault="003E01C2" w:rsidP="003E01C2">
            <w:pPr>
              <w:spacing w:after="0"/>
              <w:ind w:firstLine="709"/>
              <w:jc w:val="both"/>
              <w:rPr>
                <w:rFonts w:ascii="Times New Roman" w:hAnsi="Times New Roman" w:cs="Times New Roman"/>
                <w:b/>
                <w:sz w:val="24"/>
                <w:szCs w:val="24"/>
              </w:rPr>
            </w:pPr>
            <w:r w:rsidRPr="003E01C2">
              <w:rPr>
                <w:rFonts w:ascii="Times New Roman" w:hAnsi="Times New Roman" w:cs="Times New Roman"/>
                <w:b/>
                <w:sz w:val="24"/>
                <w:szCs w:val="24"/>
              </w:rPr>
              <w:t>1. Уполномоченный орган соответствующей отрасли в соответствии со статьей 177 Закона Республики Казахстан «О государственном имуществе» формирует в реестре государственного имущества (далее – реестр) электронную заявку на согласование проектов решений, предлагаемых для принятия на общих собраниях акционеров (участников товариществ с ограниченной ответственностью) акционерных обществ (товариществ с ограниченной ответственностью) с участием государства.</w:t>
            </w:r>
          </w:p>
          <w:p w14:paraId="42DF4E51" w14:textId="77777777" w:rsidR="003E01C2" w:rsidRPr="003E01C2" w:rsidRDefault="003E01C2" w:rsidP="003E01C2">
            <w:pPr>
              <w:spacing w:after="0"/>
              <w:ind w:firstLine="709"/>
              <w:jc w:val="both"/>
              <w:rPr>
                <w:rFonts w:ascii="Times New Roman" w:hAnsi="Times New Roman" w:cs="Times New Roman"/>
                <w:b/>
                <w:sz w:val="24"/>
                <w:szCs w:val="24"/>
              </w:rPr>
            </w:pPr>
            <w:r w:rsidRPr="003E01C2">
              <w:rPr>
                <w:rFonts w:ascii="Times New Roman" w:hAnsi="Times New Roman" w:cs="Times New Roman"/>
                <w:b/>
                <w:sz w:val="24"/>
                <w:szCs w:val="24"/>
              </w:rPr>
              <w:lastRenderedPageBreak/>
              <w:t>2. По результатам согласования уполномоченным органом по государственному имуществу в реестре формируется уведомление о согласовании/отказе в согласовании проектов решений, предлагаемых для принятия на общих собраниях акционеров (участников товариществ с ограниченной ответственностью) акционерных обществ (товариществ с ограниченной ответственностью) с участием государства.</w:t>
            </w:r>
          </w:p>
          <w:p w14:paraId="0BCC5AFC" w14:textId="77777777" w:rsidR="003E01C2" w:rsidRPr="003E01C2" w:rsidRDefault="003E01C2" w:rsidP="003E01C2">
            <w:pPr>
              <w:spacing w:after="0"/>
              <w:ind w:firstLine="709"/>
              <w:jc w:val="both"/>
              <w:rPr>
                <w:rFonts w:ascii="Times New Roman" w:hAnsi="Times New Roman" w:cs="Times New Roman"/>
                <w:b/>
                <w:sz w:val="24"/>
                <w:szCs w:val="24"/>
              </w:rPr>
            </w:pPr>
            <w:r w:rsidRPr="003E01C2">
              <w:rPr>
                <w:rFonts w:ascii="Times New Roman" w:hAnsi="Times New Roman" w:cs="Times New Roman"/>
                <w:b/>
                <w:sz w:val="24"/>
                <w:szCs w:val="24"/>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510934B0" w14:textId="39CB3C0E" w:rsidR="00E77E99" w:rsidRPr="00E77E99" w:rsidRDefault="003E01C2" w:rsidP="003E01C2">
            <w:pPr>
              <w:spacing w:after="0"/>
              <w:ind w:firstLine="709"/>
              <w:jc w:val="both"/>
              <w:rPr>
                <w:rFonts w:ascii="Times New Roman" w:hAnsi="Times New Roman" w:cs="Times New Roman"/>
                <w:b/>
                <w:sz w:val="24"/>
                <w:szCs w:val="24"/>
              </w:rPr>
            </w:pPr>
            <w:r w:rsidRPr="003E01C2">
              <w:rPr>
                <w:rFonts w:ascii="Times New Roman" w:hAnsi="Times New Roman" w:cs="Times New Roman"/>
                <w:b/>
                <w:sz w:val="24"/>
                <w:szCs w:val="24"/>
              </w:rPr>
              <w:t>Проверка подлинности электронных документов, формируемых в реестре, осуществляется на веб-портале реестра.</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28968E99" w14:textId="77777777" w:rsidR="00467B61" w:rsidRPr="002726B9" w:rsidRDefault="004A4482" w:rsidP="0078194C">
            <w:pPr>
              <w:pStyle w:val="1"/>
              <w:spacing w:after="0"/>
              <w:ind w:firstLine="318"/>
              <w:jc w:val="both"/>
              <w:rPr>
                <w:b w:val="0"/>
                <w:sz w:val="24"/>
                <w:szCs w:val="24"/>
                <w:lang w:val="kk-KZ"/>
              </w:rPr>
            </w:pPr>
            <w:r w:rsidRPr="002726B9">
              <w:rPr>
                <w:b w:val="0"/>
                <w:sz w:val="24"/>
                <w:szCs w:val="24"/>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sidRPr="002726B9">
              <w:rPr>
                <w:b w:val="0"/>
                <w:sz w:val="24"/>
                <w:szCs w:val="24"/>
                <w:lang w:val="kk-KZ"/>
              </w:rPr>
              <w:t>инансов от 19 марта 2025 года.</w:t>
            </w:r>
          </w:p>
          <w:p w14:paraId="76C01DF1" w14:textId="77777777" w:rsidR="002726B9" w:rsidRPr="002726B9" w:rsidRDefault="002726B9" w:rsidP="002726B9">
            <w:pPr>
              <w:pStyle w:val="1"/>
              <w:spacing w:before="0" w:beforeAutospacing="0" w:after="0" w:afterAutospacing="0"/>
              <w:ind w:firstLine="318"/>
              <w:jc w:val="both"/>
              <w:rPr>
                <w:b w:val="0"/>
                <w:sz w:val="24"/>
                <w:szCs w:val="24"/>
                <w:lang w:val="kk-KZ"/>
              </w:rPr>
            </w:pPr>
            <w:r w:rsidRPr="002726B9">
              <w:rPr>
                <w:b w:val="0"/>
                <w:sz w:val="24"/>
                <w:szCs w:val="24"/>
                <w:lang w:val="kk-KZ"/>
              </w:rPr>
              <w:t xml:space="preserve">В соответствии с Законом РК «О государственном имуществе» Правовое регулирование создания акционерных обществ и товариществ с ограниченной ответственностью с участием государства, прав акционеров (участников), образования и полномочий органов управления акционерных обществ и товариществ с ограниченной ответственностью с участием государства осуществляется законами Республики Казахстан </w:t>
            </w:r>
            <w:r w:rsidRPr="002726B9">
              <w:rPr>
                <w:sz w:val="24"/>
                <w:szCs w:val="24"/>
                <w:lang w:val="kk-KZ"/>
              </w:rPr>
              <w:t>«Об акционерных обществах»</w:t>
            </w:r>
            <w:r w:rsidRPr="002726B9">
              <w:rPr>
                <w:b w:val="0"/>
                <w:sz w:val="24"/>
                <w:szCs w:val="24"/>
                <w:lang w:val="kk-KZ"/>
              </w:rPr>
              <w:t xml:space="preserve">, </w:t>
            </w:r>
            <w:r w:rsidRPr="002726B9">
              <w:rPr>
                <w:sz w:val="24"/>
                <w:szCs w:val="24"/>
                <w:lang w:val="kk-KZ"/>
              </w:rPr>
              <w:t>«О товариществах с ограниченной и дополнительной ответственностью»</w:t>
            </w:r>
            <w:r w:rsidRPr="002726B9">
              <w:rPr>
                <w:b w:val="0"/>
                <w:sz w:val="24"/>
                <w:szCs w:val="24"/>
                <w:lang w:val="kk-KZ"/>
              </w:rPr>
              <w:t xml:space="preserve"> и иными законами Республики Казахстан с учетом особенностей, установленных настоящей главой. </w:t>
            </w:r>
          </w:p>
          <w:p w14:paraId="43498B8E" w14:textId="77777777" w:rsidR="002726B9" w:rsidRPr="002726B9" w:rsidRDefault="002726B9" w:rsidP="002726B9">
            <w:pPr>
              <w:pStyle w:val="1"/>
              <w:spacing w:before="0" w:beforeAutospacing="0" w:after="0" w:afterAutospacing="0"/>
              <w:ind w:firstLine="318"/>
              <w:jc w:val="both"/>
              <w:rPr>
                <w:sz w:val="24"/>
                <w:szCs w:val="24"/>
                <w:lang w:val="kk-KZ"/>
              </w:rPr>
            </w:pPr>
            <w:r w:rsidRPr="002726B9">
              <w:rPr>
                <w:b w:val="0"/>
                <w:sz w:val="24"/>
                <w:szCs w:val="24"/>
                <w:lang w:val="kk-KZ"/>
              </w:rPr>
              <w:t xml:space="preserve">Право на участие в управлении акционерным обществом или товариществом с ограниченной ответственностью с участием государства реализуется государством в соответствии с законами Республики Казахстан </w:t>
            </w:r>
            <w:r w:rsidRPr="002726B9">
              <w:rPr>
                <w:sz w:val="24"/>
                <w:szCs w:val="24"/>
                <w:lang w:val="kk-KZ"/>
              </w:rPr>
              <w:t xml:space="preserve">«Об акционерных обществах» и </w:t>
            </w:r>
            <w:r w:rsidRPr="002726B9">
              <w:rPr>
                <w:sz w:val="24"/>
                <w:szCs w:val="24"/>
              </w:rPr>
              <w:t>«</w:t>
            </w:r>
            <w:r w:rsidRPr="002726B9">
              <w:rPr>
                <w:sz w:val="24"/>
                <w:szCs w:val="24"/>
                <w:lang w:val="kk-KZ"/>
              </w:rPr>
              <w:t xml:space="preserve">О товариществах с ограниченной и дополнительной ответственностью». </w:t>
            </w:r>
          </w:p>
          <w:p w14:paraId="69371E99" w14:textId="0C9AC57A" w:rsidR="002726B9" w:rsidRPr="002726B9" w:rsidRDefault="002726B9" w:rsidP="0078194C">
            <w:pPr>
              <w:pStyle w:val="1"/>
              <w:spacing w:after="0"/>
              <w:ind w:firstLine="318"/>
              <w:jc w:val="both"/>
              <w:rPr>
                <w:b w:val="0"/>
                <w:sz w:val="24"/>
                <w:szCs w:val="24"/>
                <w:lang w:val="kk-KZ"/>
              </w:rPr>
            </w:pPr>
          </w:p>
        </w:tc>
      </w:tr>
      <w:tr w:rsidR="00017780" w:rsidRPr="000422BF" w14:paraId="0873EF56" w14:textId="77777777" w:rsidTr="00DA3F28">
        <w:trPr>
          <w:trHeight w:val="237"/>
        </w:trPr>
        <w:tc>
          <w:tcPr>
            <w:tcW w:w="738" w:type="dxa"/>
            <w:gridSpan w:val="2"/>
            <w:tcBorders>
              <w:top w:val="single" w:sz="4" w:space="0" w:color="auto"/>
              <w:left w:val="single" w:sz="4" w:space="0" w:color="auto"/>
              <w:bottom w:val="single" w:sz="4" w:space="0" w:color="auto"/>
              <w:right w:val="single" w:sz="4" w:space="0" w:color="auto"/>
            </w:tcBorders>
          </w:tcPr>
          <w:p w14:paraId="3E464B0D" w14:textId="77777777" w:rsidR="00017780" w:rsidRPr="000422BF" w:rsidRDefault="00017780" w:rsidP="00467B61">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9B9F981" w14:textId="5E02C5C0" w:rsidR="00017780" w:rsidRDefault="00017780" w:rsidP="00461A92">
            <w:pPr>
              <w:spacing w:after="0" w:line="240" w:lineRule="auto"/>
              <w:jc w:val="center"/>
              <w:rPr>
                <w:rFonts w:ascii="Times New Roman" w:hAnsi="Times New Roman"/>
                <w:color w:val="000000" w:themeColor="text1"/>
                <w:sz w:val="24"/>
                <w:szCs w:val="24"/>
                <w:lang w:val="kk-KZ"/>
              </w:rPr>
            </w:pPr>
            <w:r>
              <w:rPr>
                <w:color w:val="000000" w:themeColor="text1"/>
              </w:rPr>
              <w:t>Приложение 5</w:t>
            </w:r>
          </w:p>
        </w:tc>
        <w:tc>
          <w:tcPr>
            <w:tcW w:w="1417" w:type="dxa"/>
            <w:tcBorders>
              <w:top w:val="single" w:sz="4" w:space="0" w:color="auto"/>
              <w:left w:val="single" w:sz="4" w:space="0" w:color="auto"/>
              <w:bottom w:val="single" w:sz="4" w:space="0" w:color="auto"/>
              <w:right w:val="single" w:sz="4" w:space="0" w:color="auto"/>
            </w:tcBorders>
          </w:tcPr>
          <w:p w14:paraId="5EA5A426" w14:textId="7914EE6A" w:rsidR="00017780" w:rsidRDefault="00017780" w:rsidP="00461A92">
            <w:pPr>
              <w:spacing w:after="0" w:line="240" w:lineRule="auto"/>
              <w:jc w:val="center"/>
              <w:rPr>
                <w:rFonts w:ascii="Times New Roman" w:hAnsi="Times New Roman"/>
                <w:b/>
                <w:color w:val="000000" w:themeColor="text1"/>
                <w:sz w:val="24"/>
                <w:szCs w:val="24"/>
                <w:lang w:val="kk-KZ"/>
              </w:rPr>
            </w:pPr>
            <w:r>
              <w:rPr>
                <w:b/>
                <w:color w:val="000000" w:themeColor="text1"/>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44C3600C" w14:textId="77777777" w:rsidR="00017780" w:rsidRPr="00152A39" w:rsidRDefault="00017780" w:rsidP="00017780">
            <w:pPr>
              <w:pStyle w:val="11"/>
              <w:jc w:val="right"/>
              <w:rPr>
                <w:rStyle w:val="af5"/>
                <w:rFonts w:eastAsiaTheme="minorHAnsi"/>
                <w:b w:val="0"/>
              </w:rPr>
            </w:pPr>
            <w:r w:rsidRPr="00152A39">
              <w:rPr>
                <w:b w:val="0"/>
              </w:rPr>
              <w:t>Приложение 5</w:t>
            </w:r>
            <w:r w:rsidRPr="00152A39">
              <w:rPr>
                <w:b w:val="0"/>
              </w:rPr>
              <w:br/>
              <w:t xml:space="preserve">к Правилам </w:t>
            </w:r>
            <w:r w:rsidRPr="00152A39">
              <w:rPr>
                <w:rStyle w:val="af5"/>
                <w:rFonts w:eastAsiaTheme="minorHAnsi"/>
                <w:b w:val="0"/>
              </w:rPr>
              <w:t>ведения реестра государственного имущества,</w:t>
            </w:r>
          </w:p>
          <w:p w14:paraId="164887A0" w14:textId="77777777" w:rsidR="00017780" w:rsidRPr="00152A39" w:rsidRDefault="00017780" w:rsidP="00017780">
            <w:pPr>
              <w:pStyle w:val="11"/>
              <w:jc w:val="right"/>
              <w:rPr>
                <w:rStyle w:val="af5"/>
                <w:rFonts w:eastAsiaTheme="minorHAnsi"/>
                <w:b w:val="0"/>
              </w:rPr>
            </w:pPr>
            <w:r w:rsidRPr="00152A39">
              <w:rPr>
                <w:rStyle w:val="af5"/>
                <w:rFonts w:eastAsiaTheme="minorHAnsi"/>
                <w:b w:val="0"/>
              </w:rPr>
              <w:t xml:space="preserve">включая порядок взаимодействия государственных органов и </w:t>
            </w:r>
          </w:p>
          <w:p w14:paraId="7787C1BD" w14:textId="77777777" w:rsidR="00017780" w:rsidRPr="00152A39" w:rsidRDefault="00017780" w:rsidP="00017780">
            <w:pPr>
              <w:pStyle w:val="11"/>
              <w:jc w:val="right"/>
              <w:rPr>
                <w:rStyle w:val="af5"/>
                <w:rFonts w:eastAsiaTheme="minorHAnsi"/>
                <w:b w:val="0"/>
              </w:rPr>
            </w:pPr>
            <w:r w:rsidRPr="00152A39">
              <w:rPr>
                <w:rStyle w:val="af5"/>
                <w:rFonts w:eastAsiaTheme="minorHAnsi"/>
                <w:b w:val="0"/>
              </w:rPr>
              <w:t xml:space="preserve">представления пользователям </w:t>
            </w:r>
          </w:p>
          <w:p w14:paraId="2E206DD7" w14:textId="77777777" w:rsidR="00017780" w:rsidRPr="00152A39" w:rsidRDefault="00017780" w:rsidP="00017780">
            <w:pPr>
              <w:pStyle w:val="11"/>
              <w:jc w:val="right"/>
              <w:rPr>
                <w:b w:val="0"/>
              </w:rPr>
            </w:pPr>
            <w:r w:rsidRPr="00152A39">
              <w:rPr>
                <w:rStyle w:val="af5"/>
                <w:rFonts w:eastAsiaTheme="minorHAnsi"/>
                <w:b w:val="0"/>
              </w:rPr>
              <w:t xml:space="preserve">            сведений из него</w:t>
            </w:r>
            <w:r w:rsidRPr="00152A39">
              <w:rPr>
                <w:b w:val="0"/>
              </w:rPr>
              <w:t xml:space="preserve"> </w:t>
            </w:r>
          </w:p>
          <w:p w14:paraId="2D22A673" w14:textId="77777777" w:rsidR="00017780" w:rsidRDefault="00017780" w:rsidP="00017780">
            <w:pPr>
              <w:pStyle w:val="11"/>
              <w:jc w:val="center"/>
              <w:rPr>
                <w:b w:val="0"/>
              </w:rPr>
            </w:pPr>
          </w:p>
          <w:p w14:paraId="4A4E9D71" w14:textId="2CAF9573" w:rsidR="00017780" w:rsidRDefault="003E01C2" w:rsidP="003E01C2">
            <w:pPr>
              <w:pStyle w:val="11"/>
              <w:jc w:val="center"/>
            </w:pPr>
            <w:r w:rsidRPr="003E01C2">
              <w:lastRenderedPageBreak/>
              <w:t>Предоставление согласия государственному предприятию                                             на праве  хозяйственного ведения и оперативного управления на создание филиалов (представительств)</w:t>
            </w:r>
          </w:p>
          <w:p w14:paraId="670528AD" w14:textId="77777777" w:rsidR="003E01C2" w:rsidRPr="00017780" w:rsidRDefault="003E01C2" w:rsidP="003E01C2">
            <w:pPr>
              <w:pStyle w:val="11"/>
              <w:jc w:val="center"/>
            </w:pPr>
          </w:p>
          <w:p w14:paraId="01A8FC6D" w14:textId="77777777" w:rsidR="003E01C2" w:rsidRPr="003E01C2" w:rsidRDefault="003E01C2" w:rsidP="003E01C2">
            <w:pPr>
              <w:ind w:firstLine="708"/>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 xml:space="preserve">1. Государственные предприятия на </w:t>
            </w:r>
            <w:proofErr w:type="gramStart"/>
            <w:r w:rsidRPr="003E01C2">
              <w:rPr>
                <w:rFonts w:ascii="Times New Roman" w:hAnsi="Times New Roman" w:cs="Times New Roman"/>
                <w:b/>
                <w:color w:val="0D0D0D" w:themeColor="text1" w:themeTint="F2"/>
                <w:sz w:val="24"/>
                <w:szCs w:val="24"/>
              </w:rPr>
              <w:t>праве  хозяйственного</w:t>
            </w:r>
            <w:proofErr w:type="gramEnd"/>
            <w:r w:rsidRPr="003E01C2">
              <w:rPr>
                <w:rFonts w:ascii="Times New Roman" w:hAnsi="Times New Roman" w:cs="Times New Roman"/>
                <w:b/>
                <w:color w:val="0D0D0D" w:themeColor="text1" w:themeTint="F2"/>
                <w:sz w:val="24"/>
                <w:szCs w:val="24"/>
              </w:rPr>
              <w:t xml:space="preserve"> ведения и оперативного управления </w:t>
            </w:r>
            <w:r w:rsidRPr="003E01C2">
              <w:rPr>
                <w:rFonts w:ascii="Times New Roman" w:hAnsi="Times New Roman" w:cs="Times New Roman"/>
                <w:b/>
                <w:i/>
                <w:color w:val="0D0D0D" w:themeColor="text1" w:themeTint="F2"/>
                <w:sz w:val="24"/>
                <w:szCs w:val="24"/>
              </w:rPr>
              <w:t xml:space="preserve">(далее – государственные предприятия) </w:t>
            </w:r>
            <w:r w:rsidRPr="003E01C2">
              <w:rPr>
                <w:rFonts w:ascii="Times New Roman" w:hAnsi="Times New Roman" w:cs="Times New Roman"/>
                <w:b/>
                <w:color w:val="0D0D0D" w:themeColor="text1" w:themeTint="F2"/>
                <w:sz w:val="24"/>
                <w:szCs w:val="24"/>
              </w:rPr>
              <w:t>формируют и направляют в реестре в уполномоченный орган соответствующей отрасли (орган государственного управления) заявку на создание филиалов (представительств).</w:t>
            </w:r>
          </w:p>
          <w:p w14:paraId="4AE89719"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2. К электронной заявке прилагаются обоснование необходимости создания филиала (представительства), в том числе поручения Администрации Президента Республики Казахстан, Аппарата Правительства (за исключением</w:t>
            </w:r>
            <w:r w:rsidRPr="003E01C2">
              <w:rPr>
                <w:rFonts w:ascii="Times New Roman" w:hAnsi="Times New Roman" w:cs="Times New Roman"/>
                <w:b/>
                <w:sz w:val="24"/>
                <w:szCs w:val="24"/>
              </w:rPr>
              <w:t xml:space="preserve"> </w:t>
            </w:r>
            <w:r w:rsidRPr="003E01C2">
              <w:rPr>
                <w:rFonts w:ascii="Times New Roman" w:hAnsi="Times New Roman" w:cs="Times New Roman"/>
                <w:b/>
                <w:color w:val="0D0D0D" w:themeColor="text1" w:themeTint="F2"/>
                <w:sz w:val="24"/>
                <w:szCs w:val="24"/>
              </w:rPr>
              <w:t xml:space="preserve">документов ограниченного распространения), документы, подтверждающие достаточность активов предприятия, а также в случае отсутствия собственного имущества - договор аренды помещения.  </w:t>
            </w:r>
          </w:p>
          <w:p w14:paraId="57F96815"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 xml:space="preserve">3. Уполномоченный орган соответствующей отрасли (орган государственного управления) в течение </w:t>
            </w:r>
            <w:r w:rsidRPr="003E01C2">
              <w:rPr>
                <w:rFonts w:ascii="Times New Roman" w:hAnsi="Times New Roman" w:cs="Times New Roman"/>
                <w:b/>
                <w:color w:val="0D0D0D" w:themeColor="text1" w:themeTint="F2"/>
                <w:sz w:val="24"/>
                <w:szCs w:val="24"/>
              </w:rPr>
              <w:lastRenderedPageBreak/>
              <w:t>5 (пяти) рабочих дней проводит проверку представленных материалов, в том числе на предмет местонахождения филиала (представительства), финансовой обеспеченности, наличия объекта недвижимости для размещения филиала (представительства).</w:t>
            </w:r>
          </w:p>
          <w:p w14:paraId="161AD64E"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По результатам проверки уполномоченный орган соответствующей отрасли (орган государственного управления) в личном кабинете в реестре направляет предложения в уполномоченный орган по государственному имуществу (областной (районный) уполномоченный орган) для получения соответствующего согласования на создание филиала (представительства).</w:t>
            </w:r>
          </w:p>
          <w:p w14:paraId="1E9C3EA9"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 xml:space="preserve">4. Уполномоченный орган по государственному имуществу (областной (районный) уполномоченный </w:t>
            </w:r>
            <w:proofErr w:type="gramStart"/>
            <w:r w:rsidRPr="003E01C2">
              <w:rPr>
                <w:rFonts w:ascii="Times New Roman" w:hAnsi="Times New Roman" w:cs="Times New Roman"/>
                <w:b/>
                <w:color w:val="0D0D0D" w:themeColor="text1" w:themeTint="F2"/>
                <w:sz w:val="24"/>
                <w:szCs w:val="24"/>
              </w:rPr>
              <w:t>орган)  в</w:t>
            </w:r>
            <w:proofErr w:type="gramEnd"/>
            <w:r w:rsidRPr="003E01C2">
              <w:rPr>
                <w:rFonts w:ascii="Times New Roman" w:hAnsi="Times New Roman" w:cs="Times New Roman"/>
                <w:b/>
                <w:color w:val="0D0D0D" w:themeColor="text1" w:themeTint="F2"/>
                <w:sz w:val="24"/>
                <w:szCs w:val="24"/>
              </w:rPr>
              <w:t xml:space="preserve"> течение 5 (пяти) рабочих дней                                  к электронной заявке прикрепляет сканированную копию согласия уполномоченного органа по государственному имуществу (областной (районный) уполномоченный орган) и направляется электронную заявку в уполномоченный орган </w:t>
            </w:r>
            <w:r w:rsidRPr="003E01C2">
              <w:rPr>
                <w:rFonts w:ascii="Times New Roman" w:hAnsi="Times New Roman" w:cs="Times New Roman"/>
                <w:b/>
                <w:color w:val="0D0D0D" w:themeColor="text1" w:themeTint="F2"/>
                <w:sz w:val="24"/>
                <w:szCs w:val="24"/>
              </w:rPr>
              <w:lastRenderedPageBreak/>
              <w:t>соответствующей отрасли (орган государственного управления).</w:t>
            </w:r>
          </w:p>
          <w:p w14:paraId="6B1CA871"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6. Государственные предприятия на основании согласия уполномоченного органа соответствующей отрасли (орган государственного управления) и уполномоченного органа по государственному имуществу (областного (районного) уполномоченного органа) принимают решение о создании филиала (представительства) и утверждают положение.</w:t>
            </w:r>
          </w:p>
          <w:p w14:paraId="4576E917" w14:textId="77777777" w:rsidR="003E01C2" w:rsidRPr="003E01C2" w:rsidRDefault="003E01C2" w:rsidP="003E01C2">
            <w:pPr>
              <w:ind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 xml:space="preserve">7. Государственные предприятия посредством реестра направляют в регистрирующий орган на учетную регистрацию филиала (представительства) согласие государственному предприятию на создание филиала (представительства) и документы к нему в порядке предусмотренном правилами оказания государственных услуг в сфере государственной регистрации юридических лиц и учетной регистрации филиалов и представительств, утвержденными приказом </w:t>
            </w:r>
            <w:proofErr w:type="spellStart"/>
            <w:r w:rsidRPr="003E01C2">
              <w:rPr>
                <w:rFonts w:ascii="Times New Roman" w:hAnsi="Times New Roman" w:cs="Times New Roman"/>
                <w:b/>
                <w:color w:val="0D0D0D" w:themeColor="text1" w:themeTint="F2"/>
                <w:sz w:val="24"/>
                <w:szCs w:val="24"/>
              </w:rPr>
              <w:t>и.о</w:t>
            </w:r>
            <w:proofErr w:type="spellEnd"/>
            <w:r w:rsidRPr="003E01C2">
              <w:rPr>
                <w:rFonts w:ascii="Times New Roman" w:hAnsi="Times New Roman" w:cs="Times New Roman"/>
                <w:b/>
                <w:color w:val="0D0D0D" w:themeColor="text1" w:themeTint="F2"/>
                <w:sz w:val="24"/>
                <w:szCs w:val="24"/>
              </w:rPr>
              <w:t xml:space="preserve">. Министра юстиции Республики Казахстан                                   от 29 мая 2020 года № 66. Зарегистрирован в Министерстве </w:t>
            </w:r>
            <w:r w:rsidRPr="003E01C2">
              <w:rPr>
                <w:rFonts w:ascii="Times New Roman" w:hAnsi="Times New Roman" w:cs="Times New Roman"/>
                <w:b/>
                <w:color w:val="0D0D0D" w:themeColor="text1" w:themeTint="F2"/>
                <w:sz w:val="24"/>
                <w:szCs w:val="24"/>
              </w:rPr>
              <w:lastRenderedPageBreak/>
              <w:t>юстиции Республики Казахстан 29 мая 2020 года № 20771.</w:t>
            </w:r>
          </w:p>
          <w:p w14:paraId="7DD902E0" w14:textId="77777777" w:rsidR="003E01C2" w:rsidRPr="003E01C2" w:rsidRDefault="003E01C2" w:rsidP="003E01C2">
            <w:pPr>
              <w:pStyle w:val="af2"/>
              <w:tabs>
                <w:tab w:val="left" w:pos="851"/>
              </w:tabs>
              <w:ind w:left="0" w:firstLine="709"/>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D0D0D" w:themeColor="text1" w:themeTint="F2"/>
                <w:sz w:val="24"/>
                <w:szCs w:val="24"/>
              </w:rPr>
              <w:t>Электронные документы, формируемые в реестре согласно </w:t>
            </w:r>
            <w:hyperlink r:id="rId13" w:anchor="z9" w:history="1">
              <w:r w:rsidRPr="003E01C2">
                <w:rPr>
                  <w:rFonts w:ascii="Times New Roman" w:hAnsi="Times New Roman" w:cs="Times New Roman"/>
                  <w:b/>
                  <w:color w:val="0D0D0D" w:themeColor="text1" w:themeTint="F2"/>
                  <w:sz w:val="24"/>
                  <w:szCs w:val="24"/>
                </w:rPr>
                <w:t>пункту 1</w:t>
              </w:r>
            </w:hyperlink>
            <w:r w:rsidRPr="003E01C2">
              <w:rPr>
                <w:rFonts w:ascii="Times New Roman" w:hAnsi="Times New Roman" w:cs="Times New Roman"/>
                <w:b/>
                <w:color w:val="0D0D0D" w:themeColor="text1" w:themeTint="F2"/>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09503E52" w14:textId="77777777" w:rsidR="003E01C2" w:rsidRPr="003E01C2" w:rsidRDefault="003E01C2" w:rsidP="003E01C2">
            <w:pPr>
              <w:tabs>
                <w:tab w:val="left" w:pos="851"/>
              </w:tabs>
              <w:ind w:firstLine="709"/>
              <w:contextualSpacing/>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r w:rsidRPr="003E01C2">
              <w:rPr>
                <w:rFonts w:ascii="Times New Roman" w:hAnsi="Times New Roman" w:cs="Times New Roman"/>
                <w:b/>
                <w:color w:val="0D0D0D" w:themeColor="text1" w:themeTint="F2"/>
                <w:sz w:val="24"/>
                <w:szCs w:val="24"/>
              </w:rPr>
              <w:t>.</w:t>
            </w:r>
          </w:p>
          <w:p w14:paraId="1397414A" w14:textId="5F84B88E" w:rsidR="00E77E99" w:rsidRPr="003E01C2" w:rsidRDefault="00E77E99" w:rsidP="00017780">
            <w:pPr>
              <w:pStyle w:val="11"/>
              <w:rPr>
                <w:lang w:val="ru-RU"/>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2CB0748C" w14:textId="7FC8D52C" w:rsidR="00017780" w:rsidRPr="00017780" w:rsidRDefault="00017780" w:rsidP="0078194C">
            <w:pPr>
              <w:pStyle w:val="1"/>
              <w:spacing w:after="0"/>
              <w:ind w:firstLine="318"/>
              <w:jc w:val="both"/>
              <w:rPr>
                <w:b w:val="0"/>
                <w:sz w:val="24"/>
                <w:szCs w:val="24"/>
                <w:lang w:val="kk-KZ"/>
              </w:rPr>
            </w:pPr>
            <w:r w:rsidRPr="00017780">
              <w:rPr>
                <w:b w:val="0"/>
                <w:sz w:val="24"/>
                <w:szCs w:val="24"/>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финансов от 19 марта 2025 года</w:t>
            </w:r>
            <w:r>
              <w:rPr>
                <w:b w:val="0"/>
                <w:sz w:val="24"/>
                <w:szCs w:val="24"/>
              </w:rPr>
              <w:t>.</w:t>
            </w:r>
          </w:p>
        </w:tc>
      </w:tr>
      <w:tr w:rsidR="00467B61" w:rsidRPr="00467B61" w14:paraId="0D74963E" w14:textId="77777777" w:rsidTr="00DA3F28">
        <w:trPr>
          <w:trHeight w:val="4810"/>
        </w:trPr>
        <w:tc>
          <w:tcPr>
            <w:tcW w:w="738" w:type="dxa"/>
            <w:gridSpan w:val="2"/>
            <w:tcBorders>
              <w:top w:val="single" w:sz="4" w:space="0" w:color="auto"/>
              <w:left w:val="single" w:sz="4" w:space="0" w:color="auto"/>
              <w:bottom w:val="single" w:sz="4" w:space="0" w:color="auto"/>
              <w:right w:val="single" w:sz="4" w:space="0" w:color="auto"/>
            </w:tcBorders>
          </w:tcPr>
          <w:p w14:paraId="09C67CED" w14:textId="77777777" w:rsidR="00467B61" w:rsidRPr="000422BF" w:rsidRDefault="00467B61" w:rsidP="00467B61">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1EB33CFB" w14:textId="090EFC9B" w:rsidR="00467B61" w:rsidRDefault="00467B61"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6</w:t>
            </w:r>
          </w:p>
        </w:tc>
        <w:tc>
          <w:tcPr>
            <w:tcW w:w="1417" w:type="dxa"/>
            <w:tcBorders>
              <w:top w:val="single" w:sz="4" w:space="0" w:color="auto"/>
              <w:left w:val="single" w:sz="4" w:space="0" w:color="auto"/>
              <w:bottom w:val="single" w:sz="4" w:space="0" w:color="auto"/>
              <w:right w:val="single" w:sz="4" w:space="0" w:color="auto"/>
            </w:tcBorders>
          </w:tcPr>
          <w:p w14:paraId="5D373B74" w14:textId="438FB64E" w:rsidR="00467B61" w:rsidRDefault="00467B61"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161B3281" w14:textId="25883B66" w:rsidR="005B4722" w:rsidRDefault="005B4722" w:rsidP="005B4722">
            <w:pPr>
              <w:spacing w:after="0" w:line="240" w:lineRule="auto"/>
              <w:jc w:val="right"/>
              <w:rPr>
                <w:rStyle w:val="af5"/>
                <w:rFonts w:eastAsiaTheme="minorHAnsi"/>
                <w:sz w:val="24"/>
                <w:szCs w:val="24"/>
                <w:lang w:val="kk-KZ"/>
              </w:rPr>
            </w:pPr>
            <w:r w:rsidRPr="0057463E">
              <w:rPr>
                <w:rFonts w:ascii="Times New Roman" w:hAnsi="Times New Roman" w:cs="Times New Roman"/>
                <w:sz w:val="24"/>
                <w:szCs w:val="24"/>
              </w:rPr>
              <w:t xml:space="preserve">Приложение </w:t>
            </w:r>
            <w:r>
              <w:rPr>
                <w:rFonts w:ascii="Times New Roman" w:hAnsi="Times New Roman" w:cs="Times New Roman"/>
                <w:sz w:val="24"/>
                <w:szCs w:val="24"/>
              </w:rPr>
              <w:t>6</w:t>
            </w:r>
            <w:r w:rsidRPr="0057463E">
              <w:rPr>
                <w:rFonts w:ascii="Times New Roman" w:hAnsi="Times New Roman" w:cs="Times New Roman"/>
                <w:sz w:val="24"/>
                <w:szCs w:val="24"/>
              </w:rPr>
              <w:br/>
              <w:t xml:space="preserve">к Правилам </w:t>
            </w:r>
            <w:r w:rsidRPr="0057463E">
              <w:rPr>
                <w:rStyle w:val="af5"/>
                <w:rFonts w:eastAsiaTheme="minorHAnsi"/>
                <w:sz w:val="24"/>
                <w:szCs w:val="24"/>
              </w:rPr>
              <w:t>ведения реестра государственного имущества</w:t>
            </w:r>
            <w:r w:rsidRPr="0057463E">
              <w:rPr>
                <w:rStyle w:val="af5"/>
                <w:rFonts w:eastAsiaTheme="minorHAnsi"/>
                <w:sz w:val="24"/>
                <w:szCs w:val="24"/>
                <w:lang w:val="kk-KZ"/>
              </w:rPr>
              <w:t>,</w:t>
            </w:r>
          </w:p>
          <w:p w14:paraId="2C6D4047"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включая порядок взаимодействия государственных органов и </w:t>
            </w:r>
          </w:p>
          <w:p w14:paraId="7647AD38" w14:textId="77777777" w:rsidR="005B4722" w:rsidRDefault="005B4722" w:rsidP="005B4722">
            <w:pPr>
              <w:spacing w:after="0" w:line="240" w:lineRule="auto"/>
              <w:jc w:val="right"/>
              <w:rPr>
                <w:rStyle w:val="af5"/>
                <w:rFonts w:eastAsiaTheme="minorHAnsi"/>
                <w:sz w:val="24"/>
                <w:szCs w:val="24"/>
                <w:lang w:val="kk-KZ"/>
              </w:rPr>
            </w:pPr>
            <w:r w:rsidRPr="0057463E">
              <w:rPr>
                <w:rStyle w:val="af5"/>
                <w:rFonts w:eastAsiaTheme="minorHAnsi"/>
                <w:sz w:val="24"/>
                <w:szCs w:val="24"/>
                <w:lang w:val="kk-KZ"/>
              </w:rPr>
              <w:t xml:space="preserve">представления пользователям </w:t>
            </w:r>
          </w:p>
          <w:p w14:paraId="36CD3DD9" w14:textId="77777777" w:rsidR="005B4722" w:rsidRPr="00467B61" w:rsidRDefault="005B4722" w:rsidP="005B4722">
            <w:pPr>
              <w:spacing w:after="0" w:line="240" w:lineRule="auto"/>
              <w:jc w:val="right"/>
              <w:rPr>
                <w:rFonts w:ascii="Times New Roman" w:hAnsi="Times New Roman" w:cs="Times New Roman"/>
                <w:sz w:val="24"/>
                <w:szCs w:val="24"/>
              </w:rPr>
            </w:pPr>
            <w:r>
              <w:rPr>
                <w:rStyle w:val="af5"/>
                <w:rFonts w:eastAsiaTheme="minorHAnsi"/>
                <w:sz w:val="24"/>
                <w:szCs w:val="24"/>
                <w:lang w:val="kk-KZ"/>
              </w:rPr>
              <w:t xml:space="preserve">            </w:t>
            </w:r>
            <w:r w:rsidRPr="0057463E">
              <w:rPr>
                <w:rStyle w:val="af5"/>
                <w:rFonts w:eastAsiaTheme="minorHAnsi"/>
                <w:sz w:val="24"/>
                <w:szCs w:val="24"/>
                <w:lang w:val="kk-KZ"/>
              </w:rPr>
              <w:t>сведений из него</w:t>
            </w:r>
            <w:r w:rsidRPr="00467B61">
              <w:rPr>
                <w:rFonts w:ascii="Times New Roman" w:hAnsi="Times New Roman" w:cs="Times New Roman"/>
                <w:sz w:val="24"/>
                <w:szCs w:val="24"/>
              </w:rPr>
              <w:t xml:space="preserve"> </w:t>
            </w:r>
          </w:p>
          <w:p w14:paraId="36DBD2DE" w14:textId="77777777" w:rsidR="00467B61" w:rsidRPr="00467B61" w:rsidRDefault="00467B61" w:rsidP="00467B61">
            <w:pPr>
              <w:spacing w:after="0" w:line="240" w:lineRule="auto"/>
              <w:ind w:left="4145"/>
              <w:jc w:val="center"/>
              <w:rPr>
                <w:rFonts w:ascii="Times New Roman" w:hAnsi="Times New Roman" w:cs="Times New Roman"/>
                <w:sz w:val="24"/>
                <w:szCs w:val="24"/>
              </w:rPr>
            </w:pPr>
          </w:p>
          <w:p w14:paraId="2A3553F5" w14:textId="77777777" w:rsidR="00467B61" w:rsidRPr="00017780" w:rsidRDefault="00467B61" w:rsidP="00467B61">
            <w:pPr>
              <w:spacing w:after="0" w:line="240" w:lineRule="auto"/>
              <w:ind w:firstLine="709"/>
              <w:jc w:val="both"/>
              <w:rPr>
                <w:rFonts w:ascii="Times New Roman" w:hAnsi="Times New Roman" w:cs="Times New Roman"/>
                <w:b/>
                <w:sz w:val="24"/>
                <w:szCs w:val="24"/>
              </w:rPr>
            </w:pPr>
          </w:p>
          <w:p w14:paraId="0FF3E39E" w14:textId="77777777" w:rsidR="003E01C2" w:rsidRDefault="003E01C2" w:rsidP="00017780">
            <w:pPr>
              <w:ind w:firstLine="709"/>
              <w:jc w:val="both"/>
              <w:rPr>
                <w:rFonts w:ascii="Times New Roman" w:hAnsi="Times New Roman" w:cs="Times New Roman"/>
                <w:b/>
                <w:sz w:val="24"/>
                <w:szCs w:val="24"/>
              </w:rPr>
            </w:pPr>
            <w:r w:rsidRPr="003E01C2">
              <w:rPr>
                <w:rFonts w:ascii="Times New Roman" w:hAnsi="Times New Roman" w:cs="Times New Roman"/>
                <w:b/>
                <w:sz w:val="24"/>
                <w:szCs w:val="24"/>
              </w:rPr>
              <w:t xml:space="preserve">Согласование реорганизации и ликвидации государственного предприятия на праве хозяйственного ведения и оперативного управления  </w:t>
            </w:r>
          </w:p>
          <w:p w14:paraId="1B6AF1B2" w14:textId="77777777" w:rsidR="003E01C2" w:rsidRPr="003E01C2" w:rsidRDefault="003E01C2" w:rsidP="003E01C2">
            <w:pPr>
              <w:ind w:firstLine="709"/>
              <w:jc w:val="both"/>
              <w:rPr>
                <w:rFonts w:ascii="Times New Roman" w:hAnsi="Times New Roman" w:cs="Times New Roman"/>
                <w:b/>
                <w:color w:val="000000" w:themeColor="text1"/>
                <w:sz w:val="24"/>
                <w:szCs w:val="24"/>
              </w:rPr>
            </w:pPr>
            <w:r w:rsidRPr="003E01C2">
              <w:rPr>
                <w:rFonts w:ascii="Times New Roman" w:hAnsi="Times New Roman" w:cs="Times New Roman"/>
                <w:b/>
                <w:color w:val="000000" w:themeColor="text1"/>
                <w:sz w:val="24"/>
                <w:szCs w:val="24"/>
              </w:rPr>
              <w:t xml:space="preserve">1. Уполномоченный орган соответствующей отрасли (орган государственного управления) </w:t>
            </w:r>
            <w:r w:rsidRPr="003E01C2">
              <w:rPr>
                <w:rFonts w:ascii="Times New Roman" w:hAnsi="Times New Roman" w:cs="Times New Roman"/>
                <w:b/>
                <w:color w:val="000000" w:themeColor="text1"/>
                <w:sz w:val="24"/>
                <w:szCs w:val="24"/>
              </w:rPr>
              <w:lastRenderedPageBreak/>
              <w:t>формирует и направляет в реестре электронное ходатайство о реорганизации или ликвидации на праве хозяйственного ведения и оперативного управления (далее – государственное предприятие) на согласование в уполномоченный орган по государственному имуществу (областной (районный) уполномоченный орган) с указанием обоснования необходимости реорганизации и ликвидации государственного предприятия.</w:t>
            </w:r>
          </w:p>
          <w:p w14:paraId="70C6F262" w14:textId="77777777" w:rsidR="003E01C2" w:rsidRPr="003E01C2" w:rsidRDefault="003E01C2" w:rsidP="003E01C2">
            <w:pPr>
              <w:ind w:firstLine="709"/>
              <w:jc w:val="both"/>
              <w:rPr>
                <w:rFonts w:ascii="Times New Roman" w:hAnsi="Times New Roman" w:cs="Times New Roman"/>
                <w:b/>
                <w:color w:val="000000" w:themeColor="text1"/>
                <w:sz w:val="24"/>
                <w:szCs w:val="24"/>
              </w:rPr>
            </w:pPr>
            <w:r w:rsidRPr="003E01C2">
              <w:rPr>
                <w:rFonts w:ascii="Times New Roman" w:hAnsi="Times New Roman" w:cs="Times New Roman"/>
                <w:b/>
                <w:color w:val="000000" w:themeColor="text1"/>
                <w:sz w:val="24"/>
                <w:szCs w:val="24"/>
              </w:rPr>
              <w:t>2. В случае реорганизации путем слияния, выделения, разделения и преобразования к электронному ходатайству прикрепляется сканированная копия согласия Антимонопольного органа.</w:t>
            </w:r>
          </w:p>
          <w:p w14:paraId="1B4D86B3" w14:textId="77777777" w:rsidR="003E01C2" w:rsidRPr="003E01C2" w:rsidRDefault="003E01C2" w:rsidP="003E01C2">
            <w:pPr>
              <w:ind w:firstLine="709"/>
              <w:jc w:val="both"/>
              <w:rPr>
                <w:rFonts w:ascii="Times New Roman" w:hAnsi="Times New Roman" w:cs="Times New Roman"/>
                <w:b/>
                <w:color w:val="000000" w:themeColor="text1"/>
                <w:sz w:val="24"/>
                <w:szCs w:val="24"/>
              </w:rPr>
            </w:pPr>
            <w:r w:rsidRPr="003E01C2">
              <w:rPr>
                <w:rFonts w:ascii="Times New Roman" w:hAnsi="Times New Roman" w:cs="Times New Roman"/>
                <w:b/>
                <w:color w:val="000000" w:themeColor="text1"/>
                <w:sz w:val="24"/>
                <w:szCs w:val="24"/>
              </w:rPr>
              <w:t xml:space="preserve">3. Уполномоченный орган по государственному имуществу (областной (районный) уполномоченный орган) рассматривает ходатайство в                                        10 (десяти) рабочих дней. </w:t>
            </w:r>
          </w:p>
          <w:p w14:paraId="0835467D" w14:textId="77777777" w:rsidR="003E01C2" w:rsidRPr="003E01C2" w:rsidRDefault="003E01C2" w:rsidP="003E01C2">
            <w:pPr>
              <w:ind w:firstLine="709"/>
              <w:jc w:val="both"/>
              <w:rPr>
                <w:rFonts w:ascii="Times New Roman" w:hAnsi="Times New Roman" w:cs="Times New Roman"/>
                <w:b/>
                <w:color w:val="000000" w:themeColor="text1"/>
                <w:sz w:val="24"/>
                <w:szCs w:val="24"/>
              </w:rPr>
            </w:pPr>
            <w:r w:rsidRPr="003E01C2">
              <w:rPr>
                <w:rFonts w:ascii="Times New Roman" w:hAnsi="Times New Roman" w:cs="Times New Roman"/>
                <w:b/>
                <w:color w:val="000000" w:themeColor="text1"/>
                <w:sz w:val="24"/>
                <w:szCs w:val="24"/>
              </w:rPr>
              <w:t xml:space="preserve">4. По результатам рассмотрения ходатайства уполномоченный орган по государственному имуществу (областной (районный) уполномоченный орган) прикрепляет к электронному ходатайству сканированную копию </w:t>
            </w:r>
            <w:r w:rsidRPr="003E01C2">
              <w:rPr>
                <w:rFonts w:ascii="Times New Roman" w:hAnsi="Times New Roman" w:cs="Times New Roman"/>
                <w:b/>
                <w:color w:val="000000" w:themeColor="text1"/>
                <w:sz w:val="24"/>
                <w:szCs w:val="24"/>
              </w:rPr>
              <w:lastRenderedPageBreak/>
              <w:t>согласия и направляет в уполномоченный орган соответствующей отрасли (орган государственного управления).</w:t>
            </w:r>
          </w:p>
          <w:p w14:paraId="7EDDEB7E" w14:textId="77777777" w:rsidR="003E01C2" w:rsidRPr="003E01C2" w:rsidRDefault="003E01C2" w:rsidP="003E01C2">
            <w:pPr>
              <w:pStyle w:val="af2"/>
              <w:tabs>
                <w:tab w:val="left" w:pos="851"/>
              </w:tabs>
              <w:ind w:left="0" w:firstLine="709"/>
              <w:jc w:val="both"/>
              <w:rPr>
                <w:rFonts w:ascii="Times New Roman" w:hAnsi="Times New Roman" w:cs="Times New Roman"/>
                <w:b/>
                <w:color w:val="000000" w:themeColor="text1"/>
                <w:sz w:val="24"/>
                <w:szCs w:val="24"/>
              </w:rPr>
            </w:pPr>
            <w:r w:rsidRPr="003E01C2">
              <w:rPr>
                <w:rFonts w:ascii="Times New Roman" w:hAnsi="Times New Roman" w:cs="Times New Roman"/>
                <w:b/>
                <w:color w:val="000000" w:themeColor="text1"/>
                <w:sz w:val="24"/>
                <w:szCs w:val="24"/>
              </w:rPr>
              <w:t>Электронные документы, формируемые в реестре согласно </w:t>
            </w:r>
            <w:hyperlink r:id="rId14" w:anchor="z9" w:history="1">
              <w:r w:rsidRPr="003E01C2">
                <w:rPr>
                  <w:rFonts w:ascii="Times New Roman" w:hAnsi="Times New Roman" w:cs="Times New Roman"/>
                  <w:b/>
                  <w:color w:val="000000" w:themeColor="text1"/>
                  <w:sz w:val="24"/>
                  <w:szCs w:val="24"/>
                </w:rPr>
                <w:t>пункту 1</w:t>
              </w:r>
            </w:hyperlink>
            <w:r w:rsidRPr="003E01C2">
              <w:rPr>
                <w:rFonts w:ascii="Times New Roman" w:hAnsi="Times New Roman" w:cs="Times New Roman"/>
                <w:b/>
                <w:color w:val="000000" w:themeColor="text1"/>
                <w:sz w:val="24"/>
                <w:szCs w:val="24"/>
              </w:rPr>
              <w:t> статьи 7 Закона Республики Казахстан «Об электронном документе и электронной цифровой подписи» равнозначны документам на бумажном носителе.</w:t>
            </w:r>
          </w:p>
          <w:p w14:paraId="22A048EC" w14:textId="77777777" w:rsidR="003E01C2" w:rsidRPr="003E01C2" w:rsidRDefault="003E01C2" w:rsidP="003E01C2">
            <w:pPr>
              <w:tabs>
                <w:tab w:val="left" w:pos="851"/>
              </w:tabs>
              <w:ind w:firstLine="709"/>
              <w:contextualSpacing/>
              <w:jc w:val="both"/>
              <w:rPr>
                <w:rFonts w:ascii="Times New Roman" w:hAnsi="Times New Roman" w:cs="Times New Roman"/>
                <w:b/>
                <w:color w:val="0D0D0D" w:themeColor="text1" w:themeTint="F2"/>
                <w:sz w:val="24"/>
                <w:szCs w:val="24"/>
              </w:rPr>
            </w:pPr>
            <w:r w:rsidRPr="003E01C2">
              <w:rPr>
                <w:rFonts w:ascii="Times New Roman" w:hAnsi="Times New Roman" w:cs="Times New Roman"/>
                <w:b/>
                <w:color w:val="000000" w:themeColor="text1"/>
                <w:sz w:val="24"/>
                <w:szCs w:val="24"/>
              </w:rPr>
              <w:t>Проверка подлинности электронных документов, формируемых в реестре, осуществляется на веб-портале реестра</w:t>
            </w:r>
            <w:r w:rsidRPr="003E01C2">
              <w:rPr>
                <w:rFonts w:ascii="Times New Roman" w:hAnsi="Times New Roman" w:cs="Times New Roman"/>
                <w:b/>
                <w:color w:val="0D0D0D" w:themeColor="text1" w:themeTint="F2"/>
                <w:sz w:val="24"/>
                <w:szCs w:val="24"/>
              </w:rPr>
              <w:t>.</w:t>
            </w:r>
          </w:p>
          <w:p w14:paraId="7A1A3ADB" w14:textId="77777777" w:rsidR="003E01C2" w:rsidRPr="00040CD7" w:rsidRDefault="003E01C2" w:rsidP="003E01C2">
            <w:pPr>
              <w:rPr>
                <w:color w:val="0D0D0D" w:themeColor="text1" w:themeTint="F2"/>
                <w:sz w:val="28"/>
                <w:szCs w:val="28"/>
              </w:rPr>
            </w:pPr>
          </w:p>
          <w:p w14:paraId="5B50DB71" w14:textId="77777777" w:rsidR="003E01C2" w:rsidRPr="004E16D8" w:rsidRDefault="003E01C2" w:rsidP="003E01C2">
            <w:pPr>
              <w:pStyle w:val="af2"/>
              <w:tabs>
                <w:tab w:val="left" w:pos="851"/>
              </w:tabs>
              <w:ind w:left="0" w:firstLine="709"/>
              <w:jc w:val="both"/>
              <w:rPr>
                <w:strike/>
                <w:color w:val="0D0D0D" w:themeColor="text1" w:themeTint="F2"/>
                <w:sz w:val="28"/>
                <w:szCs w:val="28"/>
              </w:rPr>
            </w:pPr>
          </w:p>
          <w:p w14:paraId="2AF0BBEA" w14:textId="4F917CBB" w:rsidR="00E77E99" w:rsidRPr="00E77E99" w:rsidRDefault="00E77E99" w:rsidP="00017780">
            <w:pPr>
              <w:ind w:firstLine="709"/>
              <w:jc w:val="both"/>
              <w:rPr>
                <w:rFonts w:ascii="Times New Roman" w:hAnsi="Times New Roman" w:cs="Times New Roman"/>
                <w:b/>
                <w:sz w:val="24"/>
                <w:szCs w:val="24"/>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7065D3A0" w14:textId="78E96CAB" w:rsidR="00467B61" w:rsidRDefault="004A4482" w:rsidP="00467B61">
            <w:pPr>
              <w:pStyle w:val="1"/>
              <w:spacing w:after="0"/>
              <w:ind w:firstLine="318"/>
              <w:jc w:val="both"/>
              <w:rPr>
                <w:b w:val="0"/>
                <w:sz w:val="24"/>
                <w:szCs w:val="24"/>
                <w:lang w:val="kk-KZ"/>
              </w:rPr>
            </w:pPr>
            <w:r w:rsidRPr="004A4482">
              <w:rPr>
                <w:b w:val="0"/>
                <w:sz w:val="24"/>
                <w:szCs w:val="24"/>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Pr>
                <w:b w:val="0"/>
                <w:sz w:val="24"/>
                <w:szCs w:val="24"/>
                <w:lang w:val="kk-KZ"/>
              </w:rPr>
              <w:t>инансов от 19 марта 2025 года.</w:t>
            </w:r>
          </w:p>
        </w:tc>
      </w:tr>
      <w:tr w:rsidR="00017780" w:rsidRPr="00017780" w14:paraId="0EC07E93" w14:textId="77777777" w:rsidTr="00DA3F28">
        <w:trPr>
          <w:trHeight w:val="4810"/>
        </w:trPr>
        <w:tc>
          <w:tcPr>
            <w:tcW w:w="738" w:type="dxa"/>
            <w:gridSpan w:val="2"/>
            <w:tcBorders>
              <w:top w:val="single" w:sz="4" w:space="0" w:color="auto"/>
              <w:left w:val="single" w:sz="4" w:space="0" w:color="auto"/>
              <w:bottom w:val="single" w:sz="4" w:space="0" w:color="auto"/>
              <w:right w:val="single" w:sz="4" w:space="0" w:color="auto"/>
            </w:tcBorders>
          </w:tcPr>
          <w:p w14:paraId="69071F87" w14:textId="77777777" w:rsidR="00461A92" w:rsidRPr="00017780" w:rsidRDefault="00461A92" w:rsidP="00017780">
            <w:pPr>
              <w:pStyle w:val="3"/>
              <w:jc w:val="both"/>
              <w:rPr>
                <w:rFonts w:ascii="Times New Roman" w:hAnsi="Times New Roman" w:cs="Times New Roman"/>
                <w:color w:val="auto"/>
              </w:rPr>
            </w:pPr>
          </w:p>
        </w:tc>
        <w:tc>
          <w:tcPr>
            <w:tcW w:w="1701" w:type="dxa"/>
            <w:tcBorders>
              <w:top w:val="single" w:sz="4" w:space="0" w:color="auto"/>
              <w:left w:val="single" w:sz="4" w:space="0" w:color="auto"/>
              <w:bottom w:val="single" w:sz="4" w:space="0" w:color="auto"/>
              <w:right w:val="single" w:sz="4" w:space="0" w:color="auto"/>
            </w:tcBorders>
          </w:tcPr>
          <w:p w14:paraId="51515E40" w14:textId="10DAF036" w:rsidR="00461A92" w:rsidRPr="00017780" w:rsidRDefault="00461A92" w:rsidP="00017780">
            <w:pPr>
              <w:pStyle w:val="3"/>
              <w:jc w:val="both"/>
              <w:rPr>
                <w:rFonts w:ascii="Times New Roman" w:hAnsi="Times New Roman" w:cs="Times New Roman"/>
                <w:color w:val="auto"/>
                <w:lang w:val="kk-KZ"/>
              </w:rPr>
            </w:pPr>
            <w:r w:rsidRPr="00017780">
              <w:rPr>
                <w:rFonts w:ascii="Times New Roman" w:hAnsi="Times New Roman" w:cs="Times New Roman"/>
                <w:color w:val="auto"/>
                <w:lang w:val="kk-KZ"/>
              </w:rPr>
              <w:t>Приложение 7</w:t>
            </w:r>
          </w:p>
        </w:tc>
        <w:tc>
          <w:tcPr>
            <w:tcW w:w="1417" w:type="dxa"/>
            <w:tcBorders>
              <w:top w:val="single" w:sz="4" w:space="0" w:color="auto"/>
              <w:left w:val="single" w:sz="4" w:space="0" w:color="auto"/>
              <w:bottom w:val="single" w:sz="4" w:space="0" w:color="auto"/>
              <w:right w:val="single" w:sz="4" w:space="0" w:color="auto"/>
            </w:tcBorders>
          </w:tcPr>
          <w:p w14:paraId="39999FC8" w14:textId="068E4025" w:rsidR="00461A92" w:rsidRPr="00017780" w:rsidRDefault="00461A92" w:rsidP="00017780">
            <w:pPr>
              <w:pStyle w:val="3"/>
              <w:jc w:val="both"/>
              <w:rPr>
                <w:rFonts w:ascii="Times New Roman" w:hAnsi="Times New Roman" w:cs="Times New Roman"/>
                <w:b/>
                <w:color w:val="auto"/>
                <w:lang w:val="kk-KZ"/>
              </w:rPr>
            </w:pPr>
            <w:r w:rsidRPr="00017780">
              <w:rPr>
                <w:rFonts w:ascii="Times New Roman" w:hAnsi="Times New Roman" w:cs="Times New Roman"/>
                <w:b/>
                <w:color w:val="auto"/>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03143441" w14:textId="2DB92259" w:rsidR="005B4722" w:rsidRPr="00017780" w:rsidRDefault="005B4722" w:rsidP="00017780">
            <w:pPr>
              <w:pStyle w:val="3"/>
              <w:jc w:val="right"/>
              <w:rPr>
                <w:rStyle w:val="af5"/>
                <w:rFonts w:eastAsiaTheme="minorHAnsi"/>
                <w:color w:val="auto"/>
                <w:lang w:val="kk-KZ"/>
              </w:rPr>
            </w:pPr>
            <w:r w:rsidRPr="00017780">
              <w:rPr>
                <w:rFonts w:ascii="Times New Roman" w:hAnsi="Times New Roman" w:cs="Times New Roman"/>
                <w:color w:val="auto"/>
              </w:rPr>
              <w:t>Приложение 7</w:t>
            </w:r>
            <w:r w:rsidRPr="00017780">
              <w:rPr>
                <w:rFonts w:ascii="Times New Roman" w:hAnsi="Times New Roman" w:cs="Times New Roman"/>
                <w:color w:val="auto"/>
              </w:rPr>
              <w:br/>
              <w:t xml:space="preserve">к Правилам </w:t>
            </w:r>
            <w:r w:rsidRPr="00017780">
              <w:rPr>
                <w:rStyle w:val="af5"/>
                <w:rFonts w:eastAsiaTheme="minorHAnsi"/>
                <w:color w:val="auto"/>
              </w:rPr>
              <w:t>ведения реестра государственного имущества</w:t>
            </w:r>
            <w:r w:rsidRPr="00017780">
              <w:rPr>
                <w:rStyle w:val="af5"/>
                <w:rFonts w:eastAsiaTheme="minorHAnsi"/>
                <w:color w:val="auto"/>
                <w:lang w:val="kk-KZ"/>
              </w:rPr>
              <w:t>,</w:t>
            </w:r>
          </w:p>
          <w:p w14:paraId="39255923" w14:textId="77777777" w:rsidR="005B4722" w:rsidRPr="00017780" w:rsidRDefault="005B4722" w:rsidP="00017780">
            <w:pPr>
              <w:pStyle w:val="3"/>
              <w:jc w:val="right"/>
              <w:rPr>
                <w:rStyle w:val="af5"/>
                <w:rFonts w:eastAsiaTheme="minorHAnsi"/>
                <w:color w:val="auto"/>
                <w:lang w:val="kk-KZ"/>
              </w:rPr>
            </w:pPr>
            <w:r w:rsidRPr="00017780">
              <w:rPr>
                <w:rStyle w:val="af5"/>
                <w:rFonts w:eastAsiaTheme="minorHAnsi"/>
                <w:color w:val="auto"/>
                <w:lang w:val="kk-KZ"/>
              </w:rPr>
              <w:t xml:space="preserve">включая порядок взаимодействия государственных органов и </w:t>
            </w:r>
          </w:p>
          <w:p w14:paraId="68D95E0B" w14:textId="77777777" w:rsidR="005B4722" w:rsidRPr="00017780" w:rsidRDefault="005B4722" w:rsidP="00017780">
            <w:pPr>
              <w:pStyle w:val="3"/>
              <w:jc w:val="right"/>
              <w:rPr>
                <w:rStyle w:val="af5"/>
                <w:rFonts w:eastAsiaTheme="minorHAnsi"/>
                <w:color w:val="auto"/>
                <w:lang w:val="kk-KZ"/>
              </w:rPr>
            </w:pPr>
            <w:r w:rsidRPr="00017780">
              <w:rPr>
                <w:rStyle w:val="af5"/>
                <w:rFonts w:eastAsiaTheme="minorHAnsi"/>
                <w:color w:val="auto"/>
                <w:lang w:val="kk-KZ"/>
              </w:rPr>
              <w:t xml:space="preserve">представления пользователям </w:t>
            </w:r>
          </w:p>
          <w:p w14:paraId="75F9C407" w14:textId="77777777" w:rsidR="005B4722" w:rsidRPr="00017780" w:rsidRDefault="005B4722" w:rsidP="00017780">
            <w:pPr>
              <w:pStyle w:val="3"/>
              <w:jc w:val="right"/>
              <w:rPr>
                <w:rFonts w:ascii="Times New Roman" w:hAnsi="Times New Roman" w:cs="Times New Roman"/>
                <w:color w:val="auto"/>
              </w:rPr>
            </w:pPr>
            <w:r w:rsidRPr="00017780">
              <w:rPr>
                <w:rStyle w:val="af5"/>
                <w:rFonts w:eastAsiaTheme="minorHAnsi"/>
                <w:color w:val="auto"/>
                <w:lang w:val="kk-KZ"/>
              </w:rPr>
              <w:t xml:space="preserve">            сведений из него</w:t>
            </w:r>
            <w:r w:rsidRPr="00017780">
              <w:rPr>
                <w:rFonts w:ascii="Times New Roman" w:hAnsi="Times New Roman" w:cs="Times New Roman"/>
                <w:color w:val="auto"/>
              </w:rPr>
              <w:t xml:space="preserve"> </w:t>
            </w:r>
          </w:p>
          <w:p w14:paraId="0E3BB814" w14:textId="77777777" w:rsidR="00461A92" w:rsidRPr="00017780" w:rsidRDefault="00461A92" w:rsidP="00017780">
            <w:pPr>
              <w:pStyle w:val="3"/>
              <w:jc w:val="right"/>
              <w:rPr>
                <w:rFonts w:ascii="Times New Roman" w:hAnsi="Times New Roman" w:cs="Times New Roman"/>
                <w:color w:val="auto"/>
              </w:rPr>
            </w:pPr>
          </w:p>
          <w:p w14:paraId="2411A066" w14:textId="77777777" w:rsidR="00461A92" w:rsidRPr="00017780" w:rsidRDefault="00461A92" w:rsidP="00017780">
            <w:pPr>
              <w:pStyle w:val="3"/>
              <w:jc w:val="both"/>
              <w:rPr>
                <w:rFonts w:ascii="Times New Roman" w:hAnsi="Times New Roman" w:cs="Times New Roman"/>
                <w:color w:val="auto"/>
              </w:rPr>
            </w:pPr>
          </w:p>
          <w:p w14:paraId="03795248" w14:textId="46EF7BFD" w:rsidR="003E01C2" w:rsidRDefault="003E01C2" w:rsidP="003E01C2">
            <w:pPr>
              <w:pStyle w:val="3"/>
              <w:ind w:firstLine="317"/>
              <w:jc w:val="center"/>
              <w:rPr>
                <w:rFonts w:ascii="Times New Roman" w:hAnsi="Times New Roman" w:cs="Times New Roman"/>
                <w:b/>
                <w:color w:val="auto"/>
              </w:rPr>
            </w:pPr>
            <w:r w:rsidRPr="003E01C2">
              <w:rPr>
                <w:rFonts w:ascii="Times New Roman" w:hAnsi="Times New Roman" w:cs="Times New Roman"/>
                <w:b/>
                <w:color w:val="auto"/>
              </w:rPr>
              <w:t>Изъятие или перераспределение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w:t>
            </w:r>
          </w:p>
          <w:p w14:paraId="01A22064"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 Изъятие или перераспределение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за исключением сведений, составляющих государственные секреты в соответствии с законодательством Республики Казахстан о государственных секретах, и (или) содержащих служебную информацию ограниченного распространения, </w:t>
            </w:r>
            <w:r w:rsidRPr="003E01C2">
              <w:rPr>
                <w:rFonts w:ascii="Times New Roman" w:hAnsi="Times New Roman" w:cs="Times New Roman"/>
                <w:b/>
                <w:color w:val="auto"/>
              </w:rPr>
              <w:lastRenderedPageBreak/>
              <w:t>осуществляется в случае экономической целесообразности.</w:t>
            </w:r>
          </w:p>
          <w:p w14:paraId="43C1496F"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Настоящий порядок не распространяется на изъятие или перераспределение имущества республиканских государственных юридических лиц, находящихся в ведении Национального Банка Республики Казахстан и Агентства Республики Казахстан по регулированию и развитию финансового рынка, а также на передачу и перераспределение имущества государственных учреждений Вооруженных Сил Республики Казахстан, других войск и воинских формирований, специальных государственных органов Республики Казахстан в пределах государственного органа.</w:t>
            </w:r>
          </w:p>
          <w:p w14:paraId="692B0E80"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2. Основными критериями экономической целесообразности являются:</w:t>
            </w:r>
          </w:p>
          <w:p w14:paraId="33D82E60"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 потребность в принимаемом имуществе у республиканских государственных юридических лиц в пределах натуральных норм </w:t>
            </w:r>
            <w:proofErr w:type="spellStart"/>
            <w:r w:rsidRPr="003E01C2">
              <w:rPr>
                <w:rFonts w:ascii="Times New Roman" w:hAnsi="Times New Roman" w:cs="Times New Roman"/>
                <w:b/>
                <w:color w:val="auto"/>
              </w:rPr>
              <w:t>положенности</w:t>
            </w:r>
            <w:proofErr w:type="spellEnd"/>
            <w:r w:rsidRPr="003E01C2">
              <w:rPr>
                <w:rFonts w:ascii="Times New Roman" w:hAnsi="Times New Roman" w:cs="Times New Roman"/>
                <w:b/>
                <w:color w:val="auto"/>
              </w:rPr>
              <w:t xml:space="preserve"> имущества, установленных в соответствии с Бюджетным кодексом Республики Казахстан;</w:t>
            </w:r>
          </w:p>
          <w:p w14:paraId="0777E59B"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lastRenderedPageBreak/>
              <w:t>2) целевое использование имущества и наличие производственной необходимости у республиканских государственных юридических лиц;</w:t>
            </w:r>
          </w:p>
          <w:p w14:paraId="1DB01EC9"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3) финансовая обеспеченность по содержанию и эксплуатации принимаемого имущества.</w:t>
            </w:r>
          </w:p>
          <w:p w14:paraId="0899D6B2"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3. При изъятии или перераспределении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относящегося к долгосрочным активам, используются сведения электронного отчета по инвентаризации, паспортизации и переоценке имущества, закрепленного за государственными юридическими лицами (далее – отчет по инвентаризации), предоставляемого на веб-портал реестра в соответствии с Единой методикой ввода данных объектов учета в реестр государственного имущества, а также проведения инвентаризации, паспортизации и переоценки государственного имущества, утвержденной приказом Министра финансов Республики Казахстан от 15 декабря 2011 года № 636 </w:t>
            </w:r>
            <w:r w:rsidRPr="003E01C2">
              <w:rPr>
                <w:rFonts w:ascii="Times New Roman" w:hAnsi="Times New Roman" w:cs="Times New Roman"/>
                <w:b/>
                <w:color w:val="auto"/>
              </w:rPr>
              <w:lastRenderedPageBreak/>
              <w:t>(зарегистрирован в Реестре государственной регистрации нормативных правовых актов под № 7375).</w:t>
            </w:r>
          </w:p>
          <w:p w14:paraId="10CE1DB2"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4. Балансодержатель формирует в электронной корзине сведения об имуществе, предлагаемом к изъятию или перераспределению, которые содержат:</w:t>
            </w:r>
          </w:p>
          <w:p w14:paraId="4E55DD86"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1) наименование имущества, краткую характеристику, месторасположение, первоначальную и балансовую стоимость, инвентарный номер;</w:t>
            </w:r>
          </w:p>
          <w:p w14:paraId="4F204FCB"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2) фотографии, обеспечивающие представление о техническом состоянии имущества (для недвижимого имущества) в количестве не менее 5 (пяти) штук;</w:t>
            </w:r>
          </w:p>
          <w:p w14:paraId="25A21117"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3) наименование республиканского государственного юридического лица, на баланс которого предлагается перераспределение имущества, путем выбора в реестре его бизнес-идентификационного номера; </w:t>
            </w:r>
          </w:p>
          <w:p w14:paraId="557659E0"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4) электронные (сканированные) копии правоустанавливающих документов, кадастрового паспорта, акта на право землепользования, справки о зарегистрированных правах (обременениях) на недвижимое имущество и его технических </w:t>
            </w:r>
            <w:r w:rsidRPr="003E01C2">
              <w:rPr>
                <w:rFonts w:ascii="Times New Roman" w:hAnsi="Times New Roman" w:cs="Times New Roman"/>
                <w:b/>
                <w:color w:val="auto"/>
              </w:rPr>
              <w:lastRenderedPageBreak/>
              <w:t xml:space="preserve">характеристиках (при размещении в электронной корзине сведений о недвижимом имуществе); </w:t>
            </w:r>
          </w:p>
          <w:p w14:paraId="3862BAE5"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5) электронные (сканированные) копии свидетельства о регистрации транспортного средства, технического паспорта (при размещении в электронной корзине сведений о транспортных средствах, специальной технике). </w:t>
            </w:r>
          </w:p>
          <w:p w14:paraId="3EA8B8D6"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 Сведения об имуществе, относящемся к долгосрочным активам, предлагаемом к изъятию или перераспределению, формируются балансодержателем на основании данных отчета по инвентаризации.</w:t>
            </w:r>
          </w:p>
          <w:p w14:paraId="69C7B4D1"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Сведения о документе, подтверждающем право собственности и отсутствие обременений на недвижимое имущество, о правоустанавливающих документах и кадастровых паспортах, подтверждающем регистрацию, а также отсутствие обременений на транспортные средства, уполномоченный орган по государственному имуществу получает из соответствующих государственных информационных систем через шлюз «электронного правительства».</w:t>
            </w:r>
          </w:p>
          <w:p w14:paraId="2D70B648"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5. Сформированные балансодержателем сведения </w:t>
            </w:r>
            <w:r w:rsidRPr="003E01C2">
              <w:rPr>
                <w:rFonts w:ascii="Times New Roman" w:hAnsi="Times New Roman" w:cs="Times New Roman"/>
                <w:b/>
                <w:color w:val="auto"/>
              </w:rPr>
              <w:lastRenderedPageBreak/>
              <w:t>посредством реестра поступают на согласование его уполномоченному органу соответствующей отрасли.</w:t>
            </w:r>
          </w:p>
          <w:p w14:paraId="580DA166"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6. Руководитель аппарата уполномоченного органа соответствующей отрасли, а при отсутствии такой должности – заместитель руководителя уполномоченного органа соответствующей отрасли или уполномоченное лицо, либо замещающее лицо в течение 10 (десяти) календарных дней со дня поступления на согласование сведений об имуществе осуществляет в реестре подписание с использованием ЭЦП согласования изъятия или перераспределения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w:t>
            </w:r>
          </w:p>
          <w:p w14:paraId="1DF5BD91"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7. При подписании согласования уполномоченным либо замещающим лицом к нему дополнительно прилагается электронная сканированная копия документа, подтверждающего полномочия. </w:t>
            </w:r>
          </w:p>
          <w:p w14:paraId="777632A6"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8. Со дня подписания должностным лицом уполномоченного органа соответствующей отрасли согласования </w:t>
            </w:r>
            <w:r w:rsidRPr="003E01C2">
              <w:rPr>
                <w:rFonts w:ascii="Times New Roman" w:hAnsi="Times New Roman" w:cs="Times New Roman"/>
                <w:b/>
                <w:color w:val="auto"/>
              </w:rPr>
              <w:lastRenderedPageBreak/>
              <w:t>в течение 15 (пятнадцати) календарных дней сведения об имуществе, предлагаемом к изъятию или перераспределению, доступны для подачи заявок на принятие имущества.</w:t>
            </w:r>
          </w:p>
          <w:p w14:paraId="0C81F561"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9. Республиканские государственные юридические лица, претендующие на получение имущества на баланс, формируют в реестре заявку на принятие имущества, подписанную с использованием ЭЦП.</w:t>
            </w:r>
          </w:p>
          <w:p w14:paraId="70AF5371"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Сформированная республиканским государственным юридическим лицом заявка на принятие имущества посредством реестра поступает на согласование его уполномоченному органу соответствующей отрасли.</w:t>
            </w:r>
          </w:p>
          <w:p w14:paraId="112101A7"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10. Должностное лицо уполномоченного органа соответствующей отрасли согласовывает принятие имущества на баланс республиканского юридического лица либо отказывает в согласовании путем подписания с ЭЦП </w:t>
            </w:r>
            <w:proofErr w:type="gramStart"/>
            <w:r w:rsidRPr="003E01C2">
              <w:rPr>
                <w:rFonts w:ascii="Times New Roman" w:hAnsi="Times New Roman" w:cs="Times New Roman"/>
                <w:b/>
                <w:color w:val="auto"/>
              </w:rPr>
              <w:t>согласования</w:t>
            </w:r>
            <w:proofErr w:type="gramEnd"/>
            <w:r w:rsidRPr="003E01C2">
              <w:rPr>
                <w:rFonts w:ascii="Times New Roman" w:hAnsi="Times New Roman" w:cs="Times New Roman"/>
                <w:b/>
                <w:color w:val="auto"/>
              </w:rPr>
              <w:t xml:space="preserve"> либо отказа с указанием причин.</w:t>
            </w:r>
          </w:p>
          <w:p w14:paraId="3A4910DA"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В согласовании уполномоченного органа соответствующей отрасли, осуществляющего управление республиканским государственным юридическими лицом, претендующим на получение имущества на баланс, </w:t>
            </w:r>
            <w:r w:rsidRPr="003E01C2">
              <w:rPr>
                <w:rFonts w:ascii="Times New Roman" w:hAnsi="Times New Roman" w:cs="Times New Roman"/>
                <w:b/>
                <w:color w:val="auto"/>
              </w:rPr>
              <w:lastRenderedPageBreak/>
              <w:t>указывается республиканское государственное юридическое лицо, на баланс которого предполагается закрепление имущества, а также информация по критериям экономической целесообразности.</w:t>
            </w:r>
          </w:p>
          <w:p w14:paraId="201842FB"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11. Заявка республиканского государственного юридического лица на принятие имущества считается поданной со дня подписания должностным лицом уполномоченного органа соответствующей отрасли согласования.</w:t>
            </w:r>
          </w:p>
          <w:p w14:paraId="5DCE4B1B"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12. По истечении 15 (пятнадцати) календарных дней в реестре производится автоматическое вскрытие заявок на принятие имущества. </w:t>
            </w:r>
          </w:p>
          <w:p w14:paraId="4E24464A"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13. При не прикреплении балансодержателем в электронной корзине или прикреплении не всех документов, либо при не отражении критериев в заявке экономической целесообразности уполномоченного органа соответствующей отрасли, осуществляющего управление республиканскими государственными юридическими лицами, претендующими на получение имущества на баланс,  уполномоченный орган по государственному имуществу в течение 5 (пяти) рабочих дней со дня поступления </w:t>
            </w:r>
            <w:r w:rsidRPr="003E01C2">
              <w:rPr>
                <w:rFonts w:ascii="Times New Roman" w:hAnsi="Times New Roman" w:cs="Times New Roman"/>
                <w:b/>
                <w:color w:val="auto"/>
              </w:rPr>
              <w:lastRenderedPageBreak/>
              <w:t>на рассмотрение заявки на принятие имущества запрашивает посредством реестра недостающие документы или информацию.</w:t>
            </w:r>
          </w:p>
          <w:p w14:paraId="60A96BE8"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14. </w:t>
            </w:r>
            <w:proofErr w:type="gramStart"/>
            <w:r w:rsidRPr="003E01C2">
              <w:rPr>
                <w:rFonts w:ascii="Times New Roman" w:hAnsi="Times New Roman" w:cs="Times New Roman"/>
                <w:b/>
                <w:color w:val="auto"/>
              </w:rPr>
              <w:t>Балансодержатель</w:t>
            </w:r>
            <w:proofErr w:type="gramEnd"/>
            <w:r w:rsidRPr="003E01C2">
              <w:rPr>
                <w:rFonts w:ascii="Times New Roman" w:hAnsi="Times New Roman" w:cs="Times New Roman"/>
                <w:b/>
                <w:color w:val="auto"/>
              </w:rPr>
              <w:t xml:space="preserve"> либо уполномоченный орган соответствующей отрасли, осуществляющий управление республиканским государственным юридическим лицом, претендующим на получение имущества на баланс, в течение 5 (пяти) рабочих дней со дня поступления запроса направляет в уполномоченный орган по государственному имуществу посредством реестра недостающие документы или информацию.</w:t>
            </w:r>
          </w:p>
          <w:p w14:paraId="5E9D9A1E"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15. По результатам рассмотрения заявок при наличии полного пакета документов уполномоченный орган по государственному имуществу в срок не более 30 (тридцати) календарных дней принимает решение об изъятии или перераспределении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w:t>
            </w:r>
          </w:p>
          <w:p w14:paraId="5F2E4DE2"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16. В случае поступления нескольких заявок на принятие имущества </w:t>
            </w:r>
            <w:r w:rsidRPr="003E01C2">
              <w:rPr>
                <w:rFonts w:ascii="Times New Roman" w:hAnsi="Times New Roman" w:cs="Times New Roman"/>
                <w:b/>
                <w:color w:val="auto"/>
              </w:rPr>
              <w:lastRenderedPageBreak/>
              <w:t>уполномоченным органом по государственному имуществу приоритетное право государственного юридического лица на получение имущества определяется исходя из соответствия критериям экономической целесообразности и сроков подачи заявок.</w:t>
            </w:r>
          </w:p>
          <w:p w14:paraId="0E6EC0E7"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17. В течение 30 (тридцати) календарных дней после принятия решения об изъятии или перераспределении имущества, переданного республиканскому государственному юридическому лицу или приобретенного им в результате собственной хозяйственной деятельности, в реестре с использованием ЭЦП уполномоченными должностными лицами передающей и принимающей сторон подписывается акт приема-передачи имущества (передаточный акт) и утверждается уполномоченным должностным лицом уполномоченного органа по государственному имуществу.</w:t>
            </w:r>
          </w:p>
          <w:p w14:paraId="49EB23AD"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18. Республиканское государственное юридическое лицо, принявшее недвижимое имущество на баланс, для государственной регистрации имущественных прав подает заявление посредством веб-портала реестра через </w:t>
            </w:r>
            <w:r w:rsidRPr="003E01C2">
              <w:rPr>
                <w:rFonts w:ascii="Times New Roman" w:hAnsi="Times New Roman" w:cs="Times New Roman"/>
                <w:b/>
                <w:color w:val="auto"/>
              </w:rPr>
              <w:lastRenderedPageBreak/>
              <w:t>шлюз «электронного правительства» либо в ином порядке, предусмотренном Правилами оказания государственной услуги «Государственная регистрация прав (обременений) на недвижимое имущество», утвержденными приказом Министра юстиции Республики Казахстан от 4 мая 2020 года № 27 «Об утверждении Правил оказания государственной услуги «Государственная регистрация прав (обременений прав) на недвижимое имущество» (зарегистрирован в Реестре государственной регистрации нормативных правовых актов под № 20610).</w:t>
            </w:r>
          </w:p>
          <w:p w14:paraId="5CC481CE"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19. 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79B4B37E"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Проверка достоверности электронных документов, формируемых в реестре, производится посредством веб-портала реестра.</w:t>
            </w:r>
          </w:p>
          <w:p w14:paraId="2456EC0D"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 xml:space="preserve">20. Процедуры по изъятию или перераспределению имущества, переданного республиканскому государственному юридическому лицу </w:t>
            </w:r>
            <w:r w:rsidRPr="003E01C2">
              <w:rPr>
                <w:rFonts w:ascii="Times New Roman" w:hAnsi="Times New Roman" w:cs="Times New Roman"/>
                <w:b/>
                <w:color w:val="auto"/>
              </w:rPr>
              <w:lastRenderedPageBreak/>
              <w:t>или приобретенного им в результате собственной хозяйственной деятельности, сведения о которых составляют государственные секреты в соответствии с законодательством Республики Казахстан о государственных секретах, и (или) содержат служебную информацию ограниченного распространения, осуществляются балансодержателем, уполномоченным органом соответствующей отрасли или уполномоченным органом по государственному имуществу с оформлением документов в бумажном виде и в сроки, предусмотренные настоящим порядком.</w:t>
            </w:r>
          </w:p>
          <w:p w14:paraId="35AA6B31" w14:textId="77777777" w:rsidR="003E01C2" w:rsidRPr="003E01C2" w:rsidRDefault="003E01C2" w:rsidP="003E01C2">
            <w:pPr>
              <w:pStyle w:val="3"/>
              <w:ind w:firstLine="317"/>
              <w:jc w:val="both"/>
              <w:rPr>
                <w:rFonts w:ascii="Times New Roman" w:hAnsi="Times New Roman" w:cs="Times New Roman"/>
                <w:b/>
                <w:color w:val="auto"/>
              </w:rPr>
            </w:pPr>
            <w:r w:rsidRPr="003E01C2">
              <w:rPr>
                <w:rFonts w:ascii="Times New Roman" w:hAnsi="Times New Roman" w:cs="Times New Roman"/>
                <w:b/>
                <w:color w:val="auto"/>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55939006" w14:textId="65DF00AE" w:rsidR="00461A92" w:rsidRPr="00017780" w:rsidRDefault="003E01C2" w:rsidP="003E01C2">
            <w:pPr>
              <w:pStyle w:val="3"/>
              <w:jc w:val="both"/>
              <w:rPr>
                <w:rFonts w:ascii="Times New Roman" w:hAnsi="Times New Roman" w:cs="Times New Roman"/>
                <w:color w:val="auto"/>
              </w:rPr>
            </w:pPr>
            <w:r w:rsidRPr="003E01C2">
              <w:rPr>
                <w:rFonts w:ascii="Times New Roman" w:hAnsi="Times New Roman" w:cs="Times New Roman"/>
                <w:b/>
                <w:color w:val="auto"/>
              </w:rPr>
              <w:t>Проверка подлинности электронных документов, формируемых в реестре, осуществляется на веб-портале реестра.</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19092441" w14:textId="0D0492B1" w:rsidR="00461A92" w:rsidRPr="00017780" w:rsidRDefault="004A4482" w:rsidP="00017780">
            <w:pPr>
              <w:pStyle w:val="3"/>
              <w:jc w:val="both"/>
              <w:rPr>
                <w:rFonts w:ascii="Times New Roman" w:hAnsi="Times New Roman" w:cs="Times New Roman"/>
                <w:b/>
                <w:color w:val="auto"/>
                <w:lang w:val="kk-KZ"/>
              </w:rPr>
            </w:pPr>
            <w:r w:rsidRPr="00017780">
              <w:rPr>
                <w:rFonts w:ascii="Times New Roman" w:hAnsi="Times New Roman" w:cs="Times New Roman"/>
                <w:color w:val="auto"/>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sidRPr="00017780">
              <w:rPr>
                <w:rFonts w:ascii="Times New Roman" w:hAnsi="Times New Roman" w:cs="Times New Roman"/>
                <w:color w:val="auto"/>
                <w:lang w:val="kk-KZ"/>
              </w:rPr>
              <w:t>инансов от 19 марта 2025 года.</w:t>
            </w:r>
          </w:p>
        </w:tc>
      </w:tr>
      <w:tr w:rsidR="00461A92" w:rsidRPr="00467B61" w14:paraId="50A62127" w14:textId="77777777" w:rsidTr="00DA3F28">
        <w:trPr>
          <w:trHeight w:val="3109"/>
        </w:trPr>
        <w:tc>
          <w:tcPr>
            <w:tcW w:w="738" w:type="dxa"/>
            <w:gridSpan w:val="2"/>
            <w:tcBorders>
              <w:top w:val="single" w:sz="4" w:space="0" w:color="auto"/>
              <w:left w:val="single" w:sz="4" w:space="0" w:color="auto"/>
              <w:bottom w:val="single" w:sz="4" w:space="0" w:color="auto"/>
              <w:right w:val="single" w:sz="4" w:space="0" w:color="auto"/>
            </w:tcBorders>
          </w:tcPr>
          <w:p w14:paraId="745B53E1" w14:textId="77777777" w:rsidR="00461A92" w:rsidRPr="000422BF" w:rsidRDefault="00461A92" w:rsidP="00461A92">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EADCEFA" w14:textId="2D012C27" w:rsidR="00461A92" w:rsidRDefault="00461A92"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8</w:t>
            </w:r>
          </w:p>
        </w:tc>
        <w:tc>
          <w:tcPr>
            <w:tcW w:w="1417" w:type="dxa"/>
            <w:tcBorders>
              <w:top w:val="single" w:sz="4" w:space="0" w:color="auto"/>
              <w:left w:val="single" w:sz="4" w:space="0" w:color="auto"/>
              <w:bottom w:val="single" w:sz="4" w:space="0" w:color="auto"/>
              <w:right w:val="single" w:sz="4" w:space="0" w:color="auto"/>
            </w:tcBorders>
          </w:tcPr>
          <w:p w14:paraId="1CEA50EC" w14:textId="48227820" w:rsidR="00461A92" w:rsidRDefault="00461A92"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79BC207A" w14:textId="4E111E02" w:rsidR="005B4722" w:rsidRPr="007A1B0B" w:rsidRDefault="005B4722" w:rsidP="005B4722">
            <w:pPr>
              <w:spacing w:after="0" w:line="240" w:lineRule="auto"/>
              <w:jc w:val="right"/>
              <w:rPr>
                <w:rStyle w:val="af5"/>
                <w:rFonts w:eastAsiaTheme="minorHAnsi"/>
                <w:sz w:val="24"/>
                <w:szCs w:val="24"/>
                <w:lang w:val="kk-KZ"/>
              </w:rPr>
            </w:pPr>
            <w:r w:rsidRPr="007A1B0B">
              <w:rPr>
                <w:rFonts w:ascii="Times New Roman" w:hAnsi="Times New Roman" w:cs="Times New Roman"/>
                <w:sz w:val="24"/>
                <w:szCs w:val="24"/>
              </w:rPr>
              <w:t>Приложение 8</w:t>
            </w:r>
            <w:r w:rsidRPr="007A1B0B">
              <w:rPr>
                <w:rFonts w:ascii="Times New Roman" w:hAnsi="Times New Roman" w:cs="Times New Roman"/>
                <w:sz w:val="24"/>
                <w:szCs w:val="24"/>
              </w:rPr>
              <w:br/>
              <w:t xml:space="preserve">к Правилам </w:t>
            </w:r>
            <w:r w:rsidRPr="007A1B0B">
              <w:rPr>
                <w:rStyle w:val="af5"/>
                <w:rFonts w:eastAsiaTheme="minorHAnsi"/>
                <w:sz w:val="24"/>
                <w:szCs w:val="24"/>
              </w:rPr>
              <w:t>ведения реестра государственного имущества</w:t>
            </w:r>
            <w:r w:rsidRPr="007A1B0B">
              <w:rPr>
                <w:rStyle w:val="af5"/>
                <w:rFonts w:eastAsiaTheme="minorHAnsi"/>
                <w:sz w:val="24"/>
                <w:szCs w:val="24"/>
                <w:lang w:val="kk-KZ"/>
              </w:rPr>
              <w:t>,</w:t>
            </w:r>
          </w:p>
          <w:p w14:paraId="4136DCD6" w14:textId="77777777" w:rsidR="005B4722" w:rsidRPr="007A1B0B" w:rsidRDefault="005B4722" w:rsidP="005B4722">
            <w:pPr>
              <w:spacing w:after="0" w:line="240" w:lineRule="auto"/>
              <w:jc w:val="right"/>
              <w:rPr>
                <w:rStyle w:val="af5"/>
                <w:rFonts w:eastAsiaTheme="minorHAnsi"/>
                <w:sz w:val="24"/>
                <w:szCs w:val="24"/>
                <w:lang w:val="kk-KZ"/>
              </w:rPr>
            </w:pPr>
            <w:r w:rsidRPr="007A1B0B">
              <w:rPr>
                <w:rStyle w:val="af5"/>
                <w:rFonts w:eastAsiaTheme="minorHAnsi"/>
                <w:sz w:val="24"/>
                <w:szCs w:val="24"/>
                <w:lang w:val="kk-KZ"/>
              </w:rPr>
              <w:t xml:space="preserve">включая порядок взаимодействия государственных органов и </w:t>
            </w:r>
          </w:p>
          <w:p w14:paraId="70C2C299" w14:textId="77777777" w:rsidR="005B4722" w:rsidRPr="007A1B0B" w:rsidRDefault="005B4722" w:rsidP="005B4722">
            <w:pPr>
              <w:spacing w:after="0" w:line="240" w:lineRule="auto"/>
              <w:jc w:val="right"/>
              <w:rPr>
                <w:rStyle w:val="af5"/>
                <w:rFonts w:eastAsiaTheme="minorHAnsi"/>
                <w:sz w:val="24"/>
                <w:szCs w:val="24"/>
                <w:lang w:val="kk-KZ"/>
              </w:rPr>
            </w:pPr>
            <w:r w:rsidRPr="007A1B0B">
              <w:rPr>
                <w:rStyle w:val="af5"/>
                <w:rFonts w:eastAsiaTheme="minorHAnsi"/>
                <w:sz w:val="24"/>
                <w:szCs w:val="24"/>
                <w:lang w:val="kk-KZ"/>
              </w:rPr>
              <w:t xml:space="preserve">представления пользователям </w:t>
            </w:r>
          </w:p>
          <w:p w14:paraId="7AB06502" w14:textId="77777777" w:rsidR="005B4722" w:rsidRPr="007A1B0B" w:rsidRDefault="005B4722" w:rsidP="005B4722">
            <w:pPr>
              <w:spacing w:after="0" w:line="240" w:lineRule="auto"/>
              <w:jc w:val="right"/>
              <w:rPr>
                <w:rFonts w:ascii="Times New Roman" w:hAnsi="Times New Roman" w:cs="Times New Roman"/>
                <w:sz w:val="24"/>
                <w:szCs w:val="24"/>
              </w:rPr>
            </w:pPr>
            <w:r w:rsidRPr="007A1B0B">
              <w:rPr>
                <w:rStyle w:val="af5"/>
                <w:rFonts w:eastAsiaTheme="minorHAnsi"/>
                <w:sz w:val="24"/>
                <w:szCs w:val="24"/>
                <w:lang w:val="kk-KZ"/>
              </w:rPr>
              <w:t xml:space="preserve">            сведений из него</w:t>
            </w:r>
            <w:r w:rsidRPr="007A1B0B">
              <w:rPr>
                <w:rFonts w:ascii="Times New Roman" w:hAnsi="Times New Roman" w:cs="Times New Roman"/>
                <w:sz w:val="24"/>
                <w:szCs w:val="24"/>
              </w:rPr>
              <w:t xml:space="preserve"> </w:t>
            </w:r>
          </w:p>
          <w:p w14:paraId="6B37A6AE" w14:textId="77777777" w:rsidR="00461A92" w:rsidRPr="007A1B0B" w:rsidRDefault="00461A92" w:rsidP="00461A92">
            <w:pPr>
              <w:spacing w:after="0" w:line="240" w:lineRule="auto"/>
              <w:ind w:left="4853"/>
              <w:jc w:val="center"/>
              <w:rPr>
                <w:rFonts w:ascii="Times New Roman" w:hAnsi="Times New Roman" w:cs="Times New Roman"/>
                <w:sz w:val="24"/>
                <w:szCs w:val="24"/>
              </w:rPr>
            </w:pPr>
          </w:p>
          <w:p w14:paraId="510252BA" w14:textId="77777777" w:rsidR="00461A92" w:rsidRPr="007A1B0B" w:rsidRDefault="00461A92" w:rsidP="00461A92">
            <w:pPr>
              <w:spacing w:after="0" w:line="240" w:lineRule="auto"/>
              <w:ind w:left="4853"/>
              <w:jc w:val="center"/>
              <w:rPr>
                <w:rFonts w:ascii="Times New Roman" w:hAnsi="Times New Roman" w:cs="Times New Roman"/>
                <w:sz w:val="24"/>
                <w:szCs w:val="24"/>
              </w:rPr>
            </w:pPr>
          </w:p>
          <w:p w14:paraId="4F65AFC4" w14:textId="73742395" w:rsidR="001F2625" w:rsidRDefault="001F2625" w:rsidP="001F2625">
            <w:pPr>
              <w:ind w:left="176"/>
              <w:jc w:val="center"/>
              <w:rPr>
                <w:rFonts w:ascii="Times New Roman" w:hAnsi="Times New Roman" w:cs="Times New Roman"/>
                <w:b/>
                <w:sz w:val="24"/>
                <w:szCs w:val="24"/>
              </w:rPr>
            </w:pPr>
            <w:r w:rsidRPr="001F2625">
              <w:rPr>
                <w:rFonts w:ascii="Times New Roman" w:hAnsi="Times New Roman" w:cs="Times New Roman"/>
                <w:b/>
                <w:sz w:val="24"/>
                <w:szCs w:val="24"/>
              </w:rPr>
              <w:t>Отражение сведений о начислении дивидендов на принадлежащие государству акции и их выплате, а также распределени</w:t>
            </w:r>
            <w:r w:rsidR="0042349F">
              <w:rPr>
                <w:rFonts w:ascii="Times New Roman" w:hAnsi="Times New Roman" w:cs="Times New Roman"/>
                <w:b/>
                <w:sz w:val="24"/>
                <w:szCs w:val="24"/>
              </w:rPr>
              <w:t>и</w:t>
            </w:r>
            <w:r w:rsidRPr="001F2625">
              <w:rPr>
                <w:rFonts w:ascii="Times New Roman" w:hAnsi="Times New Roman" w:cs="Times New Roman"/>
                <w:b/>
                <w:sz w:val="24"/>
                <w:szCs w:val="24"/>
              </w:rPr>
              <w:t xml:space="preserve"> чистого дохода между участниками товарищества с ограниченной ответственностью</w:t>
            </w:r>
          </w:p>
          <w:p w14:paraId="35F891D9" w14:textId="77777777" w:rsidR="00930EE9" w:rsidRPr="00930EE9" w:rsidRDefault="00930EE9" w:rsidP="00930EE9">
            <w:pPr>
              <w:ind w:left="34" w:firstLine="675"/>
              <w:jc w:val="both"/>
              <w:rPr>
                <w:rFonts w:ascii="Times New Roman" w:hAnsi="Times New Roman" w:cs="Times New Roman"/>
                <w:b/>
                <w:sz w:val="24"/>
                <w:szCs w:val="24"/>
              </w:rPr>
            </w:pPr>
            <w:r w:rsidRPr="00930EE9">
              <w:rPr>
                <w:rFonts w:ascii="Times New Roman" w:hAnsi="Times New Roman" w:cs="Times New Roman"/>
                <w:b/>
                <w:sz w:val="24"/>
                <w:szCs w:val="24"/>
              </w:rPr>
              <w:t xml:space="preserve">1. Уполномоченным органом </w:t>
            </w:r>
            <w:proofErr w:type="spellStart"/>
            <w:r w:rsidRPr="00930EE9">
              <w:rPr>
                <w:rFonts w:ascii="Times New Roman" w:hAnsi="Times New Roman" w:cs="Times New Roman"/>
                <w:b/>
                <w:sz w:val="24"/>
                <w:szCs w:val="24"/>
              </w:rPr>
              <w:t>соотвествующей</w:t>
            </w:r>
            <w:proofErr w:type="spellEnd"/>
            <w:r w:rsidRPr="00930EE9">
              <w:rPr>
                <w:rFonts w:ascii="Times New Roman" w:hAnsi="Times New Roman" w:cs="Times New Roman"/>
                <w:b/>
                <w:sz w:val="24"/>
                <w:szCs w:val="24"/>
              </w:rPr>
              <w:t xml:space="preserve"> отрасли (местный исполнительный орган,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по подведомственным акционерным обществам, товариществам с ограниченной ответственностью через личный кабинет реестра государственного имущества (далее – реестр) формируется и направляется посредством подписания электронно-цифровой подписью в уполномоченный орган по государственному имуществу (областной уполномоченный орган) сведения на текущей год, прогноз на </w:t>
            </w:r>
            <w:r w:rsidRPr="00930EE9">
              <w:rPr>
                <w:rFonts w:ascii="Times New Roman" w:hAnsi="Times New Roman" w:cs="Times New Roman"/>
                <w:b/>
                <w:sz w:val="24"/>
                <w:szCs w:val="24"/>
              </w:rPr>
              <w:lastRenderedPageBreak/>
              <w:t>ближайшие 3 года и отчетные данные по поступлениям дивидендов на государственные пакеты акций акционерных обществ (и иных организаций) и части чистого дохода на государственные доли участия товариществ с ограниченной ответственностью.</w:t>
            </w:r>
          </w:p>
          <w:p w14:paraId="1C000D52" w14:textId="77777777" w:rsidR="00930EE9" w:rsidRPr="00930EE9" w:rsidRDefault="00930EE9" w:rsidP="00930EE9">
            <w:pPr>
              <w:ind w:left="34" w:firstLine="675"/>
              <w:jc w:val="both"/>
              <w:rPr>
                <w:rFonts w:ascii="Times New Roman" w:hAnsi="Times New Roman" w:cs="Times New Roman"/>
                <w:b/>
                <w:sz w:val="24"/>
                <w:szCs w:val="24"/>
              </w:rPr>
            </w:pPr>
            <w:r w:rsidRPr="00930EE9">
              <w:rPr>
                <w:rFonts w:ascii="Times New Roman" w:hAnsi="Times New Roman" w:cs="Times New Roman"/>
                <w:b/>
                <w:sz w:val="24"/>
                <w:szCs w:val="24"/>
              </w:rPr>
              <w:t xml:space="preserve">2. Сведения на текущей год, прогноз на ближайшие 3 года и отчетные данные по поступлениям дивидендов на государственные пакеты акций акционерных обществ (и иных организаций) и части чистого дохода на государственные доли участия товариществ с ограниченной ответственностью, представленные уполномоченным органом соответствующей отрасли (местный исполнительный орган,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публикуются в реестре.</w:t>
            </w:r>
          </w:p>
          <w:p w14:paraId="490BD450" w14:textId="77777777" w:rsidR="00930EE9" w:rsidRPr="00930EE9" w:rsidRDefault="00930EE9" w:rsidP="00930EE9">
            <w:pPr>
              <w:ind w:left="34" w:firstLine="675"/>
              <w:jc w:val="both"/>
              <w:rPr>
                <w:rFonts w:ascii="Times New Roman" w:hAnsi="Times New Roman" w:cs="Times New Roman"/>
                <w:b/>
                <w:sz w:val="24"/>
                <w:szCs w:val="24"/>
              </w:rPr>
            </w:pPr>
            <w:r w:rsidRPr="00930EE9">
              <w:rPr>
                <w:rFonts w:ascii="Times New Roman" w:hAnsi="Times New Roman" w:cs="Times New Roman"/>
                <w:b/>
                <w:sz w:val="24"/>
                <w:szCs w:val="24"/>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642F2A33" w14:textId="65DCCC83" w:rsidR="00E77E99" w:rsidRPr="001F2625" w:rsidRDefault="00930EE9" w:rsidP="00930EE9">
            <w:pPr>
              <w:ind w:left="34" w:firstLine="675"/>
              <w:jc w:val="both"/>
            </w:pPr>
            <w:r w:rsidRPr="00930EE9">
              <w:rPr>
                <w:rFonts w:ascii="Times New Roman" w:hAnsi="Times New Roman" w:cs="Times New Roman"/>
                <w:b/>
                <w:sz w:val="24"/>
                <w:szCs w:val="24"/>
              </w:rPr>
              <w:lastRenderedPageBreak/>
              <w:t>Проверка подлинности электронных документов, формируемых в реестре, осуществляется на веб-портале реестра.</w:t>
            </w: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0072D6C6" w14:textId="395D1D32" w:rsidR="00461A92" w:rsidRDefault="004A4482" w:rsidP="00461A92">
            <w:pPr>
              <w:pStyle w:val="1"/>
              <w:spacing w:after="0"/>
              <w:ind w:firstLine="318"/>
              <w:jc w:val="both"/>
              <w:rPr>
                <w:b w:val="0"/>
                <w:sz w:val="24"/>
                <w:szCs w:val="24"/>
                <w:lang w:val="kk-KZ"/>
              </w:rPr>
            </w:pPr>
            <w:r w:rsidRPr="004A4482">
              <w:rPr>
                <w:b w:val="0"/>
                <w:sz w:val="24"/>
                <w:szCs w:val="24"/>
                <w:lang w:val="kk-KZ"/>
              </w:rPr>
              <w:lastRenderedPageBreak/>
              <w:t>Во исполнение пункта 10.4 Протокола Коллегии Министерства финансов Республики Казахстан от 7 февраля 2025 года № 1, а также пунктов 2.1, 3.1, 4.1, 5.1, 6.1, 7.1, 8.1, 10.2, 11.1 Дорожной карты по автоматизации функций Комитета государственного имущества и приватизации Министерства финансов Республики Казахстан, утвержденной вице-министром ф</w:t>
            </w:r>
            <w:r w:rsidR="00B3646C">
              <w:rPr>
                <w:b w:val="0"/>
                <w:sz w:val="24"/>
                <w:szCs w:val="24"/>
                <w:lang w:val="kk-KZ"/>
              </w:rPr>
              <w:t>инансов от 19 марта 2025 года.</w:t>
            </w:r>
          </w:p>
        </w:tc>
      </w:tr>
      <w:tr w:rsidR="001F2625" w:rsidRPr="00467B61" w14:paraId="0ED2C3E8" w14:textId="77777777" w:rsidTr="00DA3F28">
        <w:trPr>
          <w:trHeight w:val="3606"/>
        </w:trPr>
        <w:tc>
          <w:tcPr>
            <w:tcW w:w="738" w:type="dxa"/>
            <w:gridSpan w:val="2"/>
            <w:tcBorders>
              <w:top w:val="single" w:sz="4" w:space="0" w:color="auto"/>
              <w:left w:val="single" w:sz="4" w:space="0" w:color="auto"/>
              <w:bottom w:val="single" w:sz="4" w:space="0" w:color="auto"/>
              <w:right w:val="single" w:sz="4" w:space="0" w:color="auto"/>
            </w:tcBorders>
          </w:tcPr>
          <w:p w14:paraId="70209287" w14:textId="77777777" w:rsidR="001F2625" w:rsidRPr="000422BF" w:rsidRDefault="001F2625" w:rsidP="00461A92">
            <w:pPr>
              <w:numPr>
                <w:ilvl w:val="0"/>
                <w:numId w:val="1"/>
              </w:numPr>
              <w:spacing w:after="0" w:line="240" w:lineRule="auto"/>
              <w:ind w:left="0" w:firstLine="0"/>
              <w:contextualSpacing/>
              <w:rPr>
                <w:rFonts w:ascii="Times New Roman" w:hAnsi="Times New Roman"/>
                <w:color w:val="0000FF"/>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CA22853" w14:textId="4211DC75" w:rsidR="001F2625" w:rsidRDefault="001F2625" w:rsidP="00461A92">
            <w:pPr>
              <w:spacing w:after="0" w:line="240" w:lineRule="auto"/>
              <w:jc w:val="center"/>
              <w:rPr>
                <w:rFonts w:ascii="Times New Roman" w:hAnsi="Times New Roman"/>
                <w:color w:val="000000" w:themeColor="text1"/>
                <w:sz w:val="24"/>
                <w:szCs w:val="24"/>
                <w:lang w:val="kk-KZ"/>
              </w:rPr>
            </w:pPr>
            <w:r>
              <w:rPr>
                <w:rFonts w:ascii="Times New Roman" w:hAnsi="Times New Roman"/>
                <w:color w:val="000000" w:themeColor="text1"/>
                <w:sz w:val="24"/>
                <w:szCs w:val="24"/>
                <w:lang w:val="kk-KZ"/>
              </w:rPr>
              <w:t>Приложение 9</w:t>
            </w:r>
          </w:p>
        </w:tc>
        <w:tc>
          <w:tcPr>
            <w:tcW w:w="1417" w:type="dxa"/>
            <w:tcBorders>
              <w:top w:val="single" w:sz="4" w:space="0" w:color="auto"/>
              <w:left w:val="single" w:sz="4" w:space="0" w:color="auto"/>
              <w:bottom w:val="single" w:sz="4" w:space="0" w:color="auto"/>
              <w:right w:val="single" w:sz="4" w:space="0" w:color="auto"/>
            </w:tcBorders>
          </w:tcPr>
          <w:p w14:paraId="63F1C58D" w14:textId="4C6C1A99" w:rsidR="001F2625" w:rsidRDefault="001F2625" w:rsidP="00461A92">
            <w:pPr>
              <w:spacing w:after="0" w:line="240" w:lineRule="auto"/>
              <w:jc w:val="center"/>
              <w:rPr>
                <w:rFonts w:ascii="Times New Roman" w:hAnsi="Times New Roman"/>
                <w:b/>
                <w:color w:val="000000" w:themeColor="text1"/>
                <w:sz w:val="24"/>
                <w:szCs w:val="24"/>
                <w:lang w:val="kk-KZ"/>
              </w:rPr>
            </w:pPr>
            <w:r>
              <w:rPr>
                <w:rFonts w:ascii="Times New Roman" w:hAnsi="Times New Roman"/>
                <w:b/>
                <w:color w:val="000000" w:themeColor="text1"/>
                <w:sz w:val="24"/>
                <w:szCs w:val="24"/>
                <w:lang w:val="kk-KZ"/>
              </w:rPr>
              <w:t>Отсутствует</w:t>
            </w:r>
          </w:p>
        </w:tc>
        <w:tc>
          <w:tcPr>
            <w:tcW w:w="4677" w:type="dxa"/>
            <w:tcBorders>
              <w:top w:val="single" w:sz="4" w:space="0" w:color="auto"/>
              <w:left w:val="single" w:sz="4" w:space="0" w:color="auto"/>
              <w:bottom w:val="single" w:sz="4" w:space="0" w:color="auto"/>
              <w:right w:val="single" w:sz="4" w:space="0" w:color="auto"/>
            </w:tcBorders>
            <w:shd w:val="clear" w:color="auto" w:fill="FFFFFF"/>
          </w:tcPr>
          <w:p w14:paraId="421A181B" w14:textId="33F1E7EC" w:rsidR="001F2625" w:rsidRPr="007A1B0B" w:rsidRDefault="001F2625" w:rsidP="001F2625">
            <w:pPr>
              <w:spacing w:after="0" w:line="240" w:lineRule="auto"/>
              <w:jc w:val="right"/>
              <w:rPr>
                <w:rStyle w:val="af5"/>
                <w:rFonts w:eastAsiaTheme="minorHAnsi"/>
                <w:sz w:val="24"/>
                <w:szCs w:val="24"/>
                <w:lang w:val="kk-KZ"/>
              </w:rPr>
            </w:pPr>
            <w:r w:rsidRPr="007A1B0B">
              <w:rPr>
                <w:rFonts w:ascii="Times New Roman" w:hAnsi="Times New Roman" w:cs="Times New Roman"/>
                <w:sz w:val="24"/>
                <w:szCs w:val="24"/>
              </w:rPr>
              <w:t xml:space="preserve">Приложение </w:t>
            </w:r>
            <w:r>
              <w:rPr>
                <w:rFonts w:ascii="Times New Roman" w:hAnsi="Times New Roman" w:cs="Times New Roman"/>
                <w:sz w:val="24"/>
                <w:szCs w:val="24"/>
              </w:rPr>
              <w:t>9</w:t>
            </w:r>
            <w:r w:rsidRPr="007A1B0B">
              <w:rPr>
                <w:rFonts w:ascii="Times New Roman" w:hAnsi="Times New Roman" w:cs="Times New Roman"/>
                <w:sz w:val="24"/>
                <w:szCs w:val="24"/>
              </w:rPr>
              <w:br/>
              <w:t xml:space="preserve">к Правилам </w:t>
            </w:r>
            <w:r w:rsidRPr="007A1B0B">
              <w:rPr>
                <w:rStyle w:val="af5"/>
                <w:rFonts w:eastAsiaTheme="minorHAnsi"/>
                <w:sz w:val="24"/>
                <w:szCs w:val="24"/>
              </w:rPr>
              <w:t>ведения реестра государственного имущества</w:t>
            </w:r>
            <w:r w:rsidRPr="007A1B0B">
              <w:rPr>
                <w:rStyle w:val="af5"/>
                <w:rFonts w:eastAsiaTheme="minorHAnsi"/>
                <w:sz w:val="24"/>
                <w:szCs w:val="24"/>
                <w:lang w:val="kk-KZ"/>
              </w:rPr>
              <w:t>,</w:t>
            </w:r>
          </w:p>
          <w:p w14:paraId="7E1B9208" w14:textId="77777777" w:rsidR="001F2625" w:rsidRPr="007A1B0B" w:rsidRDefault="001F2625" w:rsidP="001F2625">
            <w:pPr>
              <w:spacing w:after="0" w:line="240" w:lineRule="auto"/>
              <w:jc w:val="right"/>
              <w:rPr>
                <w:rStyle w:val="af5"/>
                <w:rFonts w:eastAsiaTheme="minorHAnsi"/>
                <w:sz w:val="24"/>
                <w:szCs w:val="24"/>
                <w:lang w:val="kk-KZ"/>
              </w:rPr>
            </w:pPr>
            <w:r w:rsidRPr="007A1B0B">
              <w:rPr>
                <w:rStyle w:val="af5"/>
                <w:rFonts w:eastAsiaTheme="minorHAnsi"/>
                <w:sz w:val="24"/>
                <w:szCs w:val="24"/>
                <w:lang w:val="kk-KZ"/>
              </w:rPr>
              <w:t xml:space="preserve">включая порядок взаимодействия государственных органов и </w:t>
            </w:r>
          </w:p>
          <w:p w14:paraId="02BE2F07" w14:textId="77777777" w:rsidR="001F2625" w:rsidRPr="007A1B0B" w:rsidRDefault="001F2625" w:rsidP="001F2625">
            <w:pPr>
              <w:spacing w:after="0" w:line="240" w:lineRule="auto"/>
              <w:jc w:val="right"/>
              <w:rPr>
                <w:rStyle w:val="af5"/>
                <w:rFonts w:eastAsiaTheme="minorHAnsi"/>
                <w:sz w:val="24"/>
                <w:szCs w:val="24"/>
                <w:lang w:val="kk-KZ"/>
              </w:rPr>
            </w:pPr>
            <w:r w:rsidRPr="007A1B0B">
              <w:rPr>
                <w:rStyle w:val="af5"/>
                <w:rFonts w:eastAsiaTheme="minorHAnsi"/>
                <w:sz w:val="24"/>
                <w:szCs w:val="24"/>
                <w:lang w:val="kk-KZ"/>
              </w:rPr>
              <w:t xml:space="preserve">представления пользователям </w:t>
            </w:r>
          </w:p>
          <w:p w14:paraId="551EC53B" w14:textId="77777777" w:rsidR="001F2625" w:rsidRPr="007A1B0B" w:rsidRDefault="001F2625" w:rsidP="001F2625">
            <w:pPr>
              <w:spacing w:after="0" w:line="240" w:lineRule="auto"/>
              <w:jc w:val="right"/>
              <w:rPr>
                <w:rFonts w:ascii="Times New Roman" w:hAnsi="Times New Roman" w:cs="Times New Roman"/>
                <w:sz w:val="24"/>
                <w:szCs w:val="24"/>
              </w:rPr>
            </w:pPr>
            <w:r w:rsidRPr="007A1B0B">
              <w:rPr>
                <w:rStyle w:val="af5"/>
                <w:rFonts w:eastAsiaTheme="minorHAnsi"/>
                <w:sz w:val="24"/>
                <w:szCs w:val="24"/>
                <w:lang w:val="kk-KZ"/>
              </w:rPr>
              <w:t xml:space="preserve">            сведений из него</w:t>
            </w:r>
            <w:r w:rsidRPr="007A1B0B">
              <w:rPr>
                <w:rFonts w:ascii="Times New Roman" w:hAnsi="Times New Roman" w:cs="Times New Roman"/>
                <w:sz w:val="24"/>
                <w:szCs w:val="24"/>
              </w:rPr>
              <w:t xml:space="preserve"> </w:t>
            </w:r>
          </w:p>
          <w:p w14:paraId="2D52D478" w14:textId="77777777" w:rsidR="001F2625" w:rsidRDefault="001F2625" w:rsidP="001F2625">
            <w:pPr>
              <w:pStyle w:val="11"/>
              <w:jc w:val="center"/>
            </w:pPr>
          </w:p>
          <w:p w14:paraId="7B60CE89" w14:textId="223825A6" w:rsidR="001F2625" w:rsidRPr="001F2625" w:rsidRDefault="001F2625" w:rsidP="001F2625">
            <w:pPr>
              <w:pStyle w:val="11"/>
              <w:jc w:val="center"/>
            </w:pPr>
            <w:r w:rsidRPr="001F2625">
              <w:t>Формирование и ведение</w:t>
            </w:r>
          </w:p>
          <w:p w14:paraId="4BE04745" w14:textId="5F091CC2" w:rsidR="001F2625" w:rsidRPr="001F2625" w:rsidRDefault="001F2625" w:rsidP="001F2625">
            <w:pPr>
              <w:pStyle w:val="11"/>
              <w:jc w:val="center"/>
            </w:pPr>
            <w:r w:rsidRPr="001F2625">
              <w:t>заявочного перечня государственного имущества</w:t>
            </w:r>
          </w:p>
          <w:p w14:paraId="0BE6B78A" w14:textId="77777777" w:rsidR="00930EE9" w:rsidRPr="00930EE9" w:rsidRDefault="00930EE9" w:rsidP="00930EE9">
            <w:pPr>
              <w:tabs>
                <w:tab w:val="left" w:pos="993"/>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1. Уполномоченный орган соответствующей отрасли (местный исполнительный орган,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через личный кабинет в реестре государственного имущества (далее – реестр) в течение 15 рабочих дней после включения </w:t>
            </w:r>
            <w:r w:rsidRPr="00930EE9">
              <w:rPr>
                <w:rFonts w:ascii="Times New Roman" w:hAnsi="Times New Roman" w:cs="Times New Roman"/>
                <w:b/>
                <w:spacing w:val="2"/>
                <w:sz w:val="24"/>
                <w:szCs w:val="24"/>
                <w:shd w:val="clear" w:color="auto" w:fill="FFFFFF"/>
              </w:rPr>
              <w:t xml:space="preserve">юридического лица, контрольный пакет акций (долей участия в уставном капитале) которого принадлежит </w:t>
            </w:r>
            <w:r w:rsidRPr="00930EE9">
              <w:rPr>
                <w:rFonts w:ascii="Times New Roman" w:hAnsi="Times New Roman" w:cs="Times New Roman"/>
                <w:b/>
                <w:spacing w:val="2"/>
                <w:sz w:val="24"/>
                <w:szCs w:val="24"/>
                <w:shd w:val="clear" w:color="auto" w:fill="FFFFFF"/>
              </w:rPr>
              <w:lastRenderedPageBreak/>
              <w:t xml:space="preserve">государству (далее – юридическое лицо)  </w:t>
            </w:r>
            <w:r w:rsidRPr="00930EE9">
              <w:rPr>
                <w:rFonts w:ascii="Times New Roman" w:hAnsi="Times New Roman" w:cs="Times New Roman"/>
                <w:b/>
                <w:sz w:val="24"/>
                <w:szCs w:val="24"/>
              </w:rPr>
              <w:t xml:space="preserve">в реестр государственного имущества (далее – реестр), проводит анализ видов деятельности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 xml:space="preserve">и состояния конкуренции на товарных рынках (далее- анализ), в котором </w:t>
            </w:r>
            <w:r w:rsidRPr="00930EE9">
              <w:rPr>
                <w:rFonts w:ascii="Times New Roman" w:hAnsi="Times New Roman" w:cs="Times New Roman"/>
                <w:b/>
                <w:spacing w:val="2"/>
                <w:sz w:val="24"/>
                <w:szCs w:val="24"/>
                <w:shd w:val="clear" w:color="auto" w:fill="FFFFFF"/>
              </w:rPr>
              <w:t xml:space="preserve">юридическое лицо, </w:t>
            </w:r>
            <w:r w:rsidRPr="00930EE9">
              <w:rPr>
                <w:rFonts w:ascii="Times New Roman" w:hAnsi="Times New Roman" w:cs="Times New Roman"/>
                <w:b/>
                <w:sz w:val="24"/>
                <w:szCs w:val="24"/>
              </w:rPr>
              <w:t>осуществляет свою деятельность, на предмет целесообразности или нецелесообразности передачи юридического лица в конкурентную среду.</w:t>
            </w:r>
            <w:bookmarkStart w:id="2" w:name="_GoBack"/>
            <w:bookmarkEnd w:id="2"/>
          </w:p>
          <w:p w14:paraId="2D1BCE60" w14:textId="77777777" w:rsidR="00930EE9" w:rsidRPr="00930EE9" w:rsidRDefault="00930EE9" w:rsidP="00930EE9">
            <w:pPr>
              <w:pStyle w:val="af2"/>
              <w:tabs>
                <w:tab w:val="left" w:pos="993"/>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2. Анализ видов деятельности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 xml:space="preserve">и состояния конкуренции на товарных рынках оформляется в реестре и подписывается посредством электронной цифровой подписью первого руководителя Уполномоченного органа соответствующей отрасли либо исполняющим его обязанности.  </w:t>
            </w:r>
          </w:p>
          <w:p w14:paraId="1EC8F6EB" w14:textId="77777777" w:rsidR="00930EE9" w:rsidRPr="00930EE9" w:rsidRDefault="00930EE9" w:rsidP="00930EE9">
            <w:pPr>
              <w:tabs>
                <w:tab w:val="left" w:pos="709"/>
              </w:tabs>
              <w:jc w:val="both"/>
              <w:rPr>
                <w:rFonts w:ascii="Times New Roman" w:hAnsi="Times New Roman" w:cs="Times New Roman"/>
                <w:b/>
                <w:sz w:val="24"/>
                <w:szCs w:val="24"/>
              </w:rPr>
            </w:pPr>
            <w:r w:rsidRPr="00930EE9">
              <w:rPr>
                <w:rFonts w:ascii="Times New Roman" w:hAnsi="Times New Roman" w:cs="Times New Roman"/>
                <w:b/>
                <w:sz w:val="24"/>
                <w:szCs w:val="24"/>
              </w:rPr>
              <w:tab/>
              <w:t xml:space="preserve">3. Анализ видов деятельности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и состояния конкуренции на товарных рынках содержит:</w:t>
            </w:r>
          </w:p>
          <w:p w14:paraId="1EB55822" w14:textId="77777777" w:rsidR="00930EE9" w:rsidRPr="00930EE9" w:rsidRDefault="00930EE9" w:rsidP="00930EE9">
            <w:pPr>
              <w:pStyle w:val="af2"/>
              <w:numPr>
                <w:ilvl w:val="0"/>
                <w:numId w:val="6"/>
              </w:numPr>
              <w:tabs>
                <w:tab w:val="left" w:pos="993"/>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наименование и бизнес-идентификационный номер (далее – БИН) юридического лица;</w:t>
            </w:r>
          </w:p>
          <w:p w14:paraId="2E02E41F" w14:textId="77777777" w:rsidR="00930EE9" w:rsidRPr="00930EE9" w:rsidRDefault="00930EE9" w:rsidP="00930EE9">
            <w:pPr>
              <w:pStyle w:val="af2"/>
              <w:numPr>
                <w:ilvl w:val="0"/>
                <w:numId w:val="6"/>
              </w:numPr>
              <w:tabs>
                <w:tab w:val="left" w:pos="993"/>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юридический адрес;</w:t>
            </w:r>
          </w:p>
          <w:p w14:paraId="3FF655F3" w14:textId="77777777" w:rsidR="00930EE9" w:rsidRPr="00930EE9" w:rsidRDefault="00930EE9" w:rsidP="00930EE9">
            <w:pPr>
              <w:pStyle w:val="af2"/>
              <w:numPr>
                <w:ilvl w:val="0"/>
                <w:numId w:val="6"/>
              </w:numPr>
              <w:tabs>
                <w:tab w:val="left" w:pos="993"/>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lastRenderedPageBreak/>
              <w:t>наименование и БИН акционера (участника);</w:t>
            </w:r>
          </w:p>
          <w:p w14:paraId="684C1933"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размер пакета акций (долей участия) государства;</w:t>
            </w:r>
          </w:p>
          <w:p w14:paraId="4A6FB622"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оценочную стоимость пакета акций (долей участия) государства и дату проведения оценки;</w:t>
            </w:r>
          </w:p>
          <w:p w14:paraId="3AAB12D0"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описание сферы деятельности;</w:t>
            </w:r>
          </w:p>
          <w:p w14:paraId="4FFD94F2"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сведения о наличии/отсутствии обременения;</w:t>
            </w:r>
          </w:p>
          <w:p w14:paraId="4E47EA85"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основные финансово-хозяйственные характеристики за последние три года;</w:t>
            </w:r>
          </w:p>
          <w:p w14:paraId="37FCCBA8"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состояние конкуренции на товарном рынке, в котором </w:t>
            </w:r>
            <w:r w:rsidRPr="00930EE9">
              <w:rPr>
                <w:rFonts w:ascii="Times New Roman" w:hAnsi="Times New Roman" w:cs="Times New Roman"/>
                <w:b/>
                <w:spacing w:val="2"/>
                <w:sz w:val="24"/>
                <w:szCs w:val="24"/>
                <w:shd w:val="clear" w:color="auto" w:fill="FFFFFF"/>
              </w:rPr>
              <w:t xml:space="preserve">юридическое лицо, </w:t>
            </w:r>
            <w:r w:rsidRPr="00930EE9">
              <w:rPr>
                <w:rFonts w:ascii="Times New Roman" w:hAnsi="Times New Roman" w:cs="Times New Roman"/>
                <w:b/>
                <w:sz w:val="24"/>
                <w:szCs w:val="24"/>
              </w:rPr>
              <w:t>осуществляет свою деятельность;</w:t>
            </w:r>
          </w:p>
          <w:p w14:paraId="781DAF9D" w14:textId="77777777" w:rsidR="00930EE9" w:rsidRPr="00930EE9" w:rsidRDefault="00930EE9" w:rsidP="00930EE9">
            <w:pPr>
              <w:pStyle w:val="af2"/>
              <w:numPr>
                <w:ilvl w:val="0"/>
                <w:numId w:val="6"/>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рекомендации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по передаче юридического</w:t>
            </w:r>
            <w:r w:rsidRPr="00930EE9">
              <w:rPr>
                <w:rFonts w:ascii="Times New Roman" w:hAnsi="Times New Roman" w:cs="Times New Roman"/>
                <w:b/>
                <w:spacing w:val="2"/>
                <w:sz w:val="24"/>
                <w:szCs w:val="24"/>
                <w:shd w:val="clear" w:color="auto" w:fill="FFFFFF"/>
              </w:rPr>
              <w:t xml:space="preserve"> лица, </w:t>
            </w:r>
            <w:r w:rsidRPr="00930EE9">
              <w:rPr>
                <w:rFonts w:ascii="Times New Roman" w:hAnsi="Times New Roman" w:cs="Times New Roman"/>
                <w:b/>
                <w:sz w:val="24"/>
                <w:szCs w:val="24"/>
              </w:rPr>
              <w:t>в конкурентную среду с указанием рекомендуемой даты передачи.</w:t>
            </w:r>
          </w:p>
          <w:p w14:paraId="25E71418" w14:textId="77777777" w:rsidR="00930EE9" w:rsidRPr="00930EE9" w:rsidRDefault="00930EE9" w:rsidP="00930EE9">
            <w:pPr>
              <w:tabs>
                <w:tab w:val="left" w:pos="1134"/>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3. Перечень </w:t>
            </w:r>
            <w:r w:rsidRPr="00930EE9">
              <w:rPr>
                <w:rFonts w:ascii="Times New Roman" w:hAnsi="Times New Roman" w:cs="Times New Roman"/>
                <w:b/>
                <w:spacing w:val="2"/>
                <w:sz w:val="24"/>
                <w:szCs w:val="24"/>
                <w:shd w:val="clear" w:color="auto" w:fill="FFFFFF"/>
              </w:rPr>
              <w:t xml:space="preserve">юридических лиц, </w:t>
            </w:r>
            <w:r w:rsidRPr="00930EE9">
              <w:rPr>
                <w:rFonts w:ascii="Times New Roman" w:hAnsi="Times New Roman" w:cs="Times New Roman"/>
                <w:b/>
                <w:sz w:val="24"/>
                <w:szCs w:val="24"/>
              </w:rPr>
              <w:t xml:space="preserve">подведомственных уполномоченному органу соответствующей отрасли (местному исполнительному органу, либо </w:t>
            </w:r>
            <w:proofErr w:type="spellStart"/>
            <w:r w:rsidRPr="00930EE9">
              <w:rPr>
                <w:rFonts w:ascii="Times New Roman" w:hAnsi="Times New Roman" w:cs="Times New Roman"/>
                <w:b/>
                <w:sz w:val="24"/>
                <w:szCs w:val="24"/>
              </w:rPr>
              <w:t>акиму</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w:t>
            </w:r>
            <w:r w:rsidRPr="00930EE9">
              <w:rPr>
                <w:rFonts w:ascii="Times New Roman" w:hAnsi="Times New Roman" w:cs="Times New Roman"/>
                <w:b/>
                <w:sz w:val="24"/>
                <w:szCs w:val="24"/>
              </w:rPr>
              <w:lastRenderedPageBreak/>
              <w:t xml:space="preserve">размещается в открытом доступе в реестре и содержит анализ видов деятельности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и состояния конкуренции на товарных рынках.</w:t>
            </w:r>
          </w:p>
          <w:p w14:paraId="2CFAB283" w14:textId="77777777" w:rsidR="00930EE9" w:rsidRPr="00930EE9" w:rsidRDefault="00930EE9" w:rsidP="00930EE9">
            <w:pPr>
              <w:tabs>
                <w:tab w:val="left" w:pos="1134"/>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4. Потенциальный покупатель в ходе просмотра перечня </w:t>
            </w:r>
            <w:r w:rsidRPr="00930EE9">
              <w:rPr>
                <w:rFonts w:ascii="Times New Roman" w:hAnsi="Times New Roman" w:cs="Times New Roman"/>
                <w:b/>
                <w:spacing w:val="2"/>
                <w:sz w:val="24"/>
                <w:szCs w:val="24"/>
                <w:shd w:val="clear" w:color="auto" w:fill="FFFFFF"/>
              </w:rPr>
              <w:t xml:space="preserve">юридических лиц, </w:t>
            </w:r>
            <w:r w:rsidRPr="00930EE9">
              <w:rPr>
                <w:rFonts w:ascii="Times New Roman" w:hAnsi="Times New Roman" w:cs="Times New Roman"/>
                <w:b/>
                <w:sz w:val="24"/>
                <w:szCs w:val="24"/>
              </w:rPr>
              <w:t xml:space="preserve">в реестре, имеют возможность путем выбора конкретного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 xml:space="preserve">ознакомиться с общей информацией по нему и анализом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на предмет целесообразности или нецелесообразности передачи его в конкурентную среду.</w:t>
            </w:r>
          </w:p>
          <w:p w14:paraId="289F249B" w14:textId="77777777" w:rsidR="00930EE9" w:rsidRPr="00930EE9" w:rsidRDefault="00930EE9" w:rsidP="00930EE9">
            <w:pPr>
              <w:tabs>
                <w:tab w:val="left" w:pos="1134"/>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5. Потенциальный покупатель, в случае если у них имеется мнение, не совпадающее с выводами анализа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о нецелесообразности передачи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 xml:space="preserve">в конкурентную среду, имеют возможность заполнить в </w:t>
            </w:r>
            <w:r w:rsidRPr="00930EE9">
              <w:rPr>
                <w:rFonts w:ascii="Times New Roman" w:hAnsi="Times New Roman" w:cs="Times New Roman"/>
                <w:b/>
                <w:sz w:val="24"/>
                <w:szCs w:val="24"/>
              </w:rPr>
              <w:lastRenderedPageBreak/>
              <w:t xml:space="preserve">реестре заявку на включение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в заявочный перечень (далее – заявка).</w:t>
            </w:r>
          </w:p>
          <w:p w14:paraId="7C4C200D" w14:textId="77777777" w:rsidR="00930EE9" w:rsidRPr="00930EE9" w:rsidRDefault="00930EE9" w:rsidP="00930EE9">
            <w:pPr>
              <w:tabs>
                <w:tab w:val="left" w:pos="1134"/>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6. Заявка потенциального покупателя содержит:</w:t>
            </w:r>
          </w:p>
          <w:p w14:paraId="0F769972" w14:textId="77777777" w:rsidR="00930EE9" w:rsidRPr="00930EE9" w:rsidRDefault="00930EE9" w:rsidP="00930EE9">
            <w:pPr>
              <w:pStyle w:val="af2"/>
              <w:numPr>
                <w:ilvl w:val="0"/>
                <w:numId w:val="7"/>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наименование заявителя (негосударственного юридического лица или физического лица), его БИН или ИИН;</w:t>
            </w:r>
          </w:p>
          <w:p w14:paraId="53E974AB" w14:textId="77777777" w:rsidR="00930EE9" w:rsidRPr="00930EE9" w:rsidRDefault="00930EE9" w:rsidP="00930EE9">
            <w:pPr>
              <w:pStyle w:val="af2"/>
              <w:numPr>
                <w:ilvl w:val="0"/>
                <w:numId w:val="7"/>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обоснование целесообразности передачи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в конкурентную среду на основании аргументов по состоянию конкурентной среды в сфере его деятельности;</w:t>
            </w:r>
          </w:p>
          <w:p w14:paraId="3E2D9E2F" w14:textId="77777777" w:rsidR="00930EE9" w:rsidRPr="00930EE9" w:rsidRDefault="00930EE9" w:rsidP="00930EE9">
            <w:pPr>
              <w:pStyle w:val="af2"/>
              <w:numPr>
                <w:ilvl w:val="0"/>
                <w:numId w:val="7"/>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рекомендации по включению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в заявочный перечень государственного имущества.</w:t>
            </w:r>
          </w:p>
          <w:p w14:paraId="771A57A6" w14:textId="77777777" w:rsidR="00930EE9" w:rsidRPr="00930EE9" w:rsidRDefault="00930EE9" w:rsidP="00930EE9">
            <w:pPr>
              <w:tabs>
                <w:tab w:val="left" w:pos="1134"/>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7. В течение 15 рабочих дней с даты поступления заявки Антимонопольный орган, основываясь на анализе информации по </w:t>
            </w:r>
            <w:r w:rsidRPr="00930EE9">
              <w:rPr>
                <w:rFonts w:ascii="Times New Roman" w:hAnsi="Times New Roman" w:cs="Times New Roman"/>
                <w:b/>
                <w:spacing w:val="2"/>
                <w:sz w:val="24"/>
                <w:szCs w:val="24"/>
                <w:shd w:val="clear" w:color="auto" w:fill="FFFFFF"/>
              </w:rPr>
              <w:t xml:space="preserve">юридическому лицу, </w:t>
            </w:r>
            <w:r w:rsidRPr="00930EE9">
              <w:rPr>
                <w:rFonts w:ascii="Times New Roman" w:hAnsi="Times New Roman" w:cs="Times New Roman"/>
                <w:b/>
                <w:sz w:val="24"/>
                <w:szCs w:val="24"/>
              </w:rPr>
              <w:t xml:space="preserve">анализе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по вопросу целесообразности или нецелесообразности передачи </w:t>
            </w:r>
            <w:r w:rsidRPr="00930EE9">
              <w:rPr>
                <w:rFonts w:ascii="Times New Roman" w:hAnsi="Times New Roman" w:cs="Times New Roman"/>
                <w:b/>
                <w:spacing w:val="2"/>
                <w:sz w:val="24"/>
                <w:szCs w:val="24"/>
                <w:shd w:val="clear" w:color="auto" w:fill="FFFFFF"/>
              </w:rPr>
              <w:t xml:space="preserve">юридического лица, </w:t>
            </w:r>
            <w:r w:rsidRPr="00930EE9">
              <w:rPr>
                <w:rFonts w:ascii="Times New Roman" w:hAnsi="Times New Roman" w:cs="Times New Roman"/>
                <w:b/>
                <w:sz w:val="24"/>
                <w:szCs w:val="24"/>
              </w:rPr>
              <w:t xml:space="preserve">в конкурентную среду, а также заявки (в случае наличия) </w:t>
            </w:r>
            <w:r w:rsidRPr="00930EE9">
              <w:rPr>
                <w:rFonts w:ascii="Times New Roman" w:hAnsi="Times New Roman" w:cs="Times New Roman"/>
                <w:b/>
                <w:sz w:val="24"/>
                <w:szCs w:val="24"/>
              </w:rPr>
              <w:lastRenderedPageBreak/>
              <w:t>вносит в реестр свою позицию по вопросу его включения в заявочный перечень и подписывает ее посредством электронной цифровой подписи.</w:t>
            </w:r>
          </w:p>
          <w:p w14:paraId="48A16EB2" w14:textId="77777777" w:rsidR="00930EE9" w:rsidRPr="00930EE9" w:rsidRDefault="00930EE9" w:rsidP="00930EE9">
            <w:pPr>
              <w:tabs>
                <w:tab w:val="left" w:pos="709"/>
              </w:tabs>
              <w:ind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8. Центральный уполномоченный орган по государственному планированию в течение 30 рабочих дней после проведения анализа Уполномоченного органа соответствующей отрасли или местного исполнительного органа по вопросу целесообразности или нецелесообразности передачи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 xml:space="preserve"> в конкурентную среду либо поступления заявки, принимает решение о включении или отказе во включении его в заявочный перечень на основании:</w:t>
            </w:r>
          </w:p>
          <w:p w14:paraId="74207203"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1) анализа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 по вопросу целесообразности или нецелесообразности передачи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 xml:space="preserve"> в конкурентную среду;</w:t>
            </w:r>
          </w:p>
          <w:p w14:paraId="1BC2C4A5"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2) позиции Антимонопольного органа по вопросу целесообразности или нецелесообразности передачи </w:t>
            </w:r>
            <w:r w:rsidRPr="00930EE9">
              <w:rPr>
                <w:rFonts w:ascii="Times New Roman" w:hAnsi="Times New Roman" w:cs="Times New Roman"/>
                <w:b/>
                <w:spacing w:val="2"/>
                <w:sz w:val="24"/>
                <w:szCs w:val="24"/>
                <w:shd w:val="clear" w:color="auto" w:fill="FFFFFF"/>
              </w:rPr>
              <w:lastRenderedPageBreak/>
              <w:t>юридического лица,</w:t>
            </w:r>
            <w:r w:rsidRPr="00930EE9">
              <w:rPr>
                <w:rFonts w:ascii="Times New Roman" w:hAnsi="Times New Roman" w:cs="Times New Roman"/>
                <w:b/>
                <w:sz w:val="24"/>
                <w:szCs w:val="24"/>
              </w:rPr>
              <w:t xml:space="preserve"> в конкурентную среду;</w:t>
            </w:r>
          </w:p>
          <w:p w14:paraId="19FEA29E"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3) заявки (в случае наличия).</w:t>
            </w:r>
          </w:p>
          <w:p w14:paraId="58B15579"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9. Решение Центрального уполномоченного органа по государственному планированию о включении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 xml:space="preserve"> в заявочный перечень государственного имущества оформляется в реестре и содержит:</w:t>
            </w:r>
          </w:p>
          <w:p w14:paraId="2628E723"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наименование и БИН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w:t>
            </w:r>
          </w:p>
          <w:p w14:paraId="0A37FDF0"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юридический адрес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w:t>
            </w:r>
          </w:p>
          <w:p w14:paraId="211599F6"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наименование и БИН акционера (участника);</w:t>
            </w:r>
          </w:p>
          <w:p w14:paraId="54C02791"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размер пакета акций (долей участия) государства;</w:t>
            </w:r>
          </w:p>
          <w:p w14:paraId="6ABABE2A"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оценочную стоимость пакета акций (долей участия) государства и дату ее проведения;</w:t>
            </w:r>
          </w:p>
          <w:p w14:paraId="191E3EF5"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описание сферы деятельности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w:t>
            </w:r>
          </w:p>
          <w:p w14:paraId="3861ED7C" w14:textId="77777777" w:rsidR="00930EE9" w:rsidRPr="00930EE9" w:rsidRDefault="00930EE9" w:rsidP="00930EE9">
            <w:pPr>
              <w:pStyle w:val="af2"/>
              <w:numPr>
                <w:ilvl w:val="0"/>
                <w:numId w:val="8"/>
              </w:numPr>
              <w:tabs>
                <w:tab w:val="left" w:pos="1134"/>
              </w:tabs>
              <w:spacing w:after="0" w:line="240" w:lineRule="auto"/>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рекомендуемую дату передачи </w:t>
            </w:r>
            <w:r w:rsidRPr="00930EE9">
              <w:rPr>
                <w:rFonts w:ascii="Times New Roman" w:hAnsi="Times New Roman" w:cs="Times New Roman"/>
                <w:b/>
                <w:spacing w:val="2"/>
                <w:sz w:val="24"/>
                <w:szCs w:val="24"/>
                <w:shd w:val="clear" w:color="auto" w:fill="FFFFFF"/>
              </w:rPr>
              <w:t>юридического лица,</w:t>
            </w:r>
            <w:r w:rsidRPr="00930EE9">
              <w:rPr>
                <w:rFonts w:ascii="Times New Roman" w:hAnsi="Times New Roman" w:cs="Times New Roman"/>
                <w:b/>
                <w:sz w:val="24"/>
                <w:szCs w:val="24"/>
              </w:rPr>
              <w:t xml:space="preserve"> в конкурентную среду.</w:t>
            </w:r>
          </w:p>
          <w:p w14:paraId="1FE07588"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10. Заявочный перечень государственного имущества размещается в открытом доступе в реестре.</w:t>
            </w:r>
          </w:p>
          <w:p w14:paraId="0109A0D3"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11. </w:t>
            </w:r>
            <w:r w:rsidRPr="00930EE9">
              <w:rPr>
                <w:rFonts w:ascii="Times New Roman" w:hAnsi="Times New Roman" w:cs="Times New Roman"/>
                <w:b/>
                <w:spacing w:val="2"/>
                <w:sz w:val="24"/>
                <w:szCs w:val="24"/>
                <w:shd w:val="clear" w:color="auto" w:fill="FFFFFF"/>
              </w:rPr>
              <w:t>Юридические лица,</w:t>
            </w:r>
            <w:r w:rsidRPr="00930EE9">
              <w:rPr>
                <w:rFonts w:ascii="Times New Roman" w:hAnsi="Times New Roman" w:cs="Times New Roman"/>
                <w:b/>
                <w:sz w:val="24"/>
                <w:szCs w:val="24"/>
              </w:rPr>
              <w:t xml:space="preserve"> в отношении которых не принято решение </w:t>
            </w:r>
            <w:r w:rsidRPr="00930EE9">
              <w:rPr>
                <w:rFonts w:ascii="Times New Roman" w:hAnsi="Times New Roman" w:cs="Times New Roman"/>
                <w:b/>
                <w:sz w:val="24"/>
                <w:szCs w:val="24"/>
              </w:rPr>
              <w:lastRenderedPageBreak/>
              <w:t xml:space="preserve">центрального уполномоченного органа по государственному планированию о включении их в заявочный перечень, подлежат повторному рассмотрению на предмет целесообразности их включения в заявочный перечень по истечении календарного года с даты проведения предыдущего анализа уполномоченного органа соответствующей отрасли (местного исполнительного органа, либо </w:t>
            </w:r>
            <w:proofErr w:type="spellStart"/>
            <w:r w:rsidRPr="00930EE9">
              <w:rPr>
                <w:rFonts w:ascii="Times New Roman" w:hAnsi="Times New Roman" w:cs="Times New Roman"/>
                <w:b/>
                <w:sz w:val="24"/>
                <w:szCs w:val="24"/>
              </w:rPr>
              <w:t>акима</w:t>
            </w:r>
            <w:proofErr w:type="spellEnd"/>
            <w:r w:rsidRPr="00930EE9">
              <w:rPr>
                <w:rFonts w:ascii="Times New Roman" w:hAnsi="Times New Roman" w:cs="Times New Roman"/>
                <w:b/>
                <w:sz w:val="24"/>
                <w:szCs w:val="24"/>
              </w:rPr>
              <w:t xml:space="preserve"> города районного значения, села, поселка, сельского округа).</w:t>
            </w:r>
          </w:p>
          <w:p w14:paraId="696B7DE4" w14:textId="77777777" w:rsidR="00930EE9" w:rsidRPr="00930EE9" w:rsidRDefault="00930EE9" w:rsidP="00930EE9">
            <w:pPr>
              <w:pStyle w:val="af2"/>
              <w:tabs>
                <w:tab w:val="left" w:pos="1134"/>
              </w:tabs>
              <w:ind w:left="0" w:firstLine="709"/>
              <w:jc w:val="both"/>
              <w:rPr>
                <w:rFonts w:ascii="Times New Roman" w:hAnsi="Times New Roman" w:cs="Times New Roman"/>
                <w:b/>
                <w:sz w:val="24"/>
                <w:szCs w:val="24"/>
              </w:rPr>
            </w:pPr>
            <w:r w:rsidRPr="00930EE9">
              <w:rPr>
                <w:rFonts w:ascii="Times New Roman" w:hAnsi="Times New Roman" w:cs="Times New Roman"/>
                <w:b/>
                <w:sz w:val="24"/>
                <w:szCs w:val="24"/>
              </w:rPr>
              <w:t xml:space="preserve">12. Исключение </w:t>
            </w:r>
            <w:r w:rsidRPr="00930EE9">
              <w:rPr>
                <w:rFonts w:ascii="Times New Roman" w:hAnsi="Times New Roman" w:cs="Times New Roman"/>
                <w:b/>
                <w:spacing w:val="2"/>
                <w:sz w:val="24"/>
                <w:szCs w:val="24"/>
                <w:shd w:val="clear" w:color="auto" w:fill="FFFFFF"/>
              </w:rPr>
              <w:t>юридического лица, и</w:t>
            </w:r>
            <w:r w:rsidRPr="00930EE9">
              <w:rPr>
                <w:rFonts w:ascii="Times New Roman" w:hAnsi="Times New Roman" w:cs="Times New Roman"/>
                <w:b/>
                <w:sz w:val="24"/>
                <w:szCs w:val="24"/>
              </w:rPr>
              <w:t>з заявочного перечня проводится на основании соответствующего решения Центрального уполномоченного органа по государственному планированию, где указываются причины исключения.</w:t>
            </w:r>
          </w:p>
          <w:p w14:paraId="5BC9795B" w14:textId="77777777" w:rsidR="00930EE9" w:rsidRPr="00930EE9" w:rsidRDefault="00930EE9" w:rsidP="00930EE9">
            <w:pPr>
              <w:ind w:firstLine="567"/>
              <w:jc w:val="both"/>
              <w:rPr>
                <w:rFonts w:ascii="Times New Roman" w:hAnsi="Times New Roman" w:cs="Times New Roman"/>
                <w:b/>
                <w:sz w:val="24"/>
                <w:szCs w:val="24"/>
              </w:rPr>
            </w:pPr>
            <w:r w:rsidRPr="00930EE9">
              <w:rPr>
                <w:rFonts w:ascii="Times New Roman" w:hAnsi="Times New Roman" w:cs="Times New Roman"/>
                <w:b/>
                <w:sz w:val="24"/>
                <w:szCs w:val="24"/>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14:paraId="5B418215" w14:textId="77777777" w:rsidR="00930EE9" w:rsidRPr="00930EE9" w:rsidRDefault="00930EE9" w:rsidP="00930EE9">
            <w:pPr>
              <w:ind w:firstLine="567"/>
              <w:jc w:val="both"/>
              <w:rPr>
                <w:rFonts w:ascii="Times New Roman" w:hAnsi="Times New Roman" w:cs="Times New Roman"/>
                <w:b/>
                <w:sz w:val="24"/>
                <w:szCs w:val="24"/>
              </w:rPr>
            </w:pPr>
            <w:r w:rsidRPr="00930EE9">
              <w:rPr>
                <w:rFonts w:ascii="Times New Roman" w:hAnsi="Times New Roman" w:cs="Times New Roman"/>
                <w:b/>
                <w:sz w:val="24"/>
                <w:szCs w:val="24"/>
              </w:rPr>
              <w:t>Проверка подлинности электронных документов, формируемых в реестре, осуществляется на веб-портале реестра.</w:t>
            </w:r>
          </w:p>
          <w:p w14:paraId="4D34A46A" w14:textId="041099BE" w:rsidR="00E77E99" w:rsidRPr="00E77E99" w:rsidRDefault="00E77E99" w:rsidP="00364FF0">
            <w:pPr>
              <w:tabs>
                <w:tab w:val="left" w:pos="1134"/>
              </w:tabs>
              <w:spacing w:after="0" w:line="240" w:lineRule="auto"/>
              <w:ind w:firstLine="709"/>
              <w:contextualSpacing/>
              <w:jc w:val="both"/>
              <w:rPr>
                <w:rFonts w:ascii="Times New Roman" w:hAnsi="Times New Roman" w:cs="Times New Roman"/>
                <w:b/>
                <w:sz w:val="24"/>
                <w:szCs w:val="24"/>
              </w:rPr>
            </w:pPr>
          </w:p>
        </w:tc>
        <w:tc>
          <w:tcPr>
            <w:tcW w:w="5529" w:type="dxa"/>
            <w:tcBorders>
              <w:top w:val="single" w:sz="4" w:space="0" w:color="auto"/>
              <w:left w:val="single" w:sz="4" w:space="0" w:color="auto"/>
              <w:bottom w:val="single" w:sz="4" w:space="0" w:color="auto"/>
              <w:right w:val="single" w:sz="4" w:space="0" w:color="auto"/>
            </w:tcBorders>
            <w:shd w:val="clear" w:color="auto" w:fill="FFFFFF"/>
          </w:tcPr>
          <w:p w14:paraId="3E523C3E" w14:textId="77777777" w:rsidR="00826686" w:rsidRPr="00F04661" w:rsidRDefault="00826686" w:rsidP="00826686">
            <w:pPr>
              <w:pStyle w:val="1"/>
              <w:spacing w:after="0"/>
              <w:ind w:firstLine="318"/>
              <w:jc w:val="both"/>
              <w:rPr>
                <w:b w:val="0"/>
                <w:sz w:val="24"/>
                <w:szCs w:val="24"/>
                <w:lang w:val="kk-KZ"/>
              </w:rPr>
            </w:pPr>
            <w:r w:rsidRPr="00F04661">
              <w:rPr>
                <w:b w:val="0"/>
                <w:sz w:val="24"/>
                <w:szCs w:val="24"/>
                <w:lang w:val="kk-KZ"/>
              </w:rPr>
              <w:lastRenderedPageBreak/>
              <w:t>Законом Республики Казахстан</w:t>
            </w:r>
            <w:r>
              <w:rPr>
                <w:b w:val="0"/>
                <w:sz w:val="24"/>
                <w:szCs w:val="24"/>
                <w:lang w:val="kk-KZ"/>
              </w:rPr>
              <w:t xml:space="preserve"> </w:t>
            </w:r>
            <w:r w:rsidRPr="004A4482">
              <w:rPr>
                <w:b w:val="0"/>
                <w:sz w:val="24"/>
                <w:szCs w:val="24"/>
                <w:lang w:val="kk-KZ"/>
              </w:rPr>
              <w:t xml:space="preserve">от 24 июня 2025 года </w:t>
            </w:r>
            <w:r w:rsidRPr="00F04661">
              <w:rPr>
                <w:b w:val="0"/>
                <w:sz w:val="24"/>
                <w:szCs w:val="24"/>
                <w:lang w:val="kk-KZ"/>
              </w:rPr>
              <w:t>«О внесении изменений и дополнений в некоторые законодательные акты Республики Казахстан по вопросам гражданской защиты, электроэнергетики и управления</w:t>
            </w:r>
            <w:r>
              <w:rPr>
                <w:b w:val="0"/>
                <w:sz w:val="24"/>
                <w:szCs w:val="24"/>
                <w:lang w:val="kk-KZ"/>
              </w:rPr>
              <w:t xml:space="preserve"> </w:t>
            </w:r>
            <w:r w:rsidRPr="00F04661">
              <w:rPr>
                <w:b w:val="0"/>
                <w:sz w:val="24"/>
                <w:szCs w:val="24"/>
                <w:lang w:val="kk-KZ"/>
              </w:rPr>
              <w:t>государственным имуществом» часть перв</w:t>
            </w:r>
            <w:r>
              <w:rPr>
                <w:b w:val="0"/>
                <w:sz w:val="24"/>
                <w:szCs w:val="24"/>
                <w:lang w:val="kk-KZ"/>
              </w:rPr>
              <w:t>ая</w:t>
            </w:r>
            <w:r w:rsidRPr="00F04661">
              <w:rPr>
                <w:b w:val="0"/>
                <w:sz w:val="24"/>
                <w:szCs w:val="24"/>
                <w:lang w:val="kk-KZ"/>
              </w:rPr>
              <w:t xml:space="preserve"> пункта 2 статьи 199 Закона Республики Казахстан «О государстве</w:t>
            </w:r>
            <w:r>
              <w:rPr>
                <w:b w:val="0"/>
                <w:sz w:val="24"/>
                <w:szCs w:val="24"/>
                <w:lang w:val="kk-KZ"/>
              </w:rPr>
              <w:t xml:space="preserve">нном имуществе», </w:t>
            </w:r>
            <w:r w:rsidRPr="00B3646C">
              <w:rPr>
                <w:b w:val="0"/>
                <w:sz w:val="24"/>
                <w:szCs w:val="24"/>
                <w:lang w:val="kk-KZ"/>
              </w:rPr>
              <w:t>в части дополнения динамических показателей дополнительного подраздела реестра, необходимых для решения государственных задач, заявочным пере</w:t>
            </w:r>
            <w:r>
              <w:rPr>
                <w:b w:val="0"/>
                <w:sz w:val="24"/>
                <w:szCs w:val="24"/>
                <w:lang w:val="kk-KZ"/>
              </w:rPr>
              <w:t>чнем государственного имущества</w:t>
            </w:r>
            <w:r w:rsidRPr="00F04661">
              <w:rPr>
                <w:b w:val="0"/>
                <w:sz w:val="24"/>
                <w:szCs w:val="24"/>
                <w:lang w:val="kk-KZ"/>
              </w:rPr>
              <w:t>.</w:t>
            </w:r>
          </w:p>
          <w:p w14:paraId="77944973" w14:textId="77777777" w:rsidR="001F2625" w:rsidRPr="004A4482" w:rsidRDefault="001F2625" w:rsidP="00461A92">
            <w:pPr>
              <w:pStyle w:val="1"/>
              <w:spacing w:after="0"/>
              <w:ind w:firstLine="318"/>
              <w:jc w:val="both"/>
              <w:rPr>
                <w:b w:val="0"/>
                <w:sz w:val="24"/>
                <w:szCs w:val="24"/>
                <w:lang w:val="kk-KZ"/>
              </w:rPr>
            </w:pPr>
          </w:p>
        </w:tc>
      </w:tr>
    </w:tbl>
    <w:p w14:paraId="11DA2005" w14:textId="77777777" w:rsidR="00364FF0" w:rsidRPr="00364FF0" w:rsidRDefault="00364FF0" w:rsidP="00364FF0">
      <w:pPr>
        <w:spacing w:after="0" w:line="240" w:lineRule="auto"/>
        <w:ind w:left="4956"/>
        <w:jc w:val="center"/>
        <w:rPr>
          <w:rFonts w:ascii="Times New Roman" w:eastAsia="Times New Roman" w:hAnsi="Times New Roman" w:cs="Times New Roman"/>
          <w:sz w:val="28"/>
          <w:szCs w:val="28"/>
          <w:lang w:eastAsia="ru-RU"/>
        </w:rPr>
      </w:pPr>
    </w:p>
    <w:p w14:paraId="1357D0AD" w14:textId="77777777" w:rsidR="00364FF0" w:rsidRPr="00364FF0" w:rsidRDefault="00364FF0" w:rsidP="00364FF0">
      <w:pPr>
        <w:spacing w:after="0" w:line="240" w:lineRule="auto"/>
        <w:ind w:firstLine="567"/>
        <w:jc w:val="center"/>
        <w:rPr>
          <w:rFonts w:ascii="Times New Roman" w:hAnsi="Times New Roman" w:cs="Times New Roman"/>
          <w:b/>
          <w:sz w:val="24"/>
          <w:szCs w:val="24"/>
        </w:rPr>
      </w:pPr>
    </w:p>
    <w:p w14:paraId="3319E4C7" w14:textId="77777777" w:rsidR="00364FF0" w:rsidRPr="00364FF0" w:rsidRDefault="00364FF0">
      <w:pPr>
        <w:tabs>
          <w:tab w:val="left" w:pos="1528"/>
          <w:tab w:val="left" w:pos="12637"/>
        </w:tabs>
        <w:spacing w:after="0" w:line="240" w:lineRule="auto"/>
        <w:contextualSpacing/>
        <w:rPr>
          <w:rFonts w:ascii="Times New Roman" w:hAnsi="Times New Roman" w:cs="Times New Roman"/>
          <w:b/>
          <w:sz w:val="24"/>
          <w:szCs w:val="24"/>
        </w:rPr>
      </w:pPr>
    </w:p>
    <w:sectPr w:rsidR="00364FF0" w:rsidRPr="00364FF0" w:rsidSect="004E542C">
      <w:headerReference w:type="default" r:id="rId15"/>
      <w:headerReference w:type="first" r:id="rId16"/>
      <w:pgSz w:w="16838" w:h="11906" w:orient="landscape"/>
      <w:pgMar w:top="993" w:right="851" w:bottom="1418" w:left="1418"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852E66" w16cex:dateUtc="2025-03-19T06:52:00Z"/>
  <w16cex:commentExtensible w16cex:durableId="2B852E99" w16cex:dateUtc="2025-03-19T06:52:00Z"/>
  <w16cex:commentExtensible w16cex:durableId="2B852E86" w16cex:dateUtc="2025-03-19T06:52:00Z"/>
  <w16cex:commentExtensible w16cex:durableId="2B852E9E" w16cex:dateUtc="2025-03-19T06:53:00Z"/>
  <w16cex:commentExtensible w16cex:durableId="2B852EA5" w16cex:dateUtc="2025-03-19T06:53:00Z"/>
  <w16cex:commentExtensible w16cex:durableId="2B852ECF" w16cex:dateUtc="2025-03-19T06:53:00Z"/>
  <w16cex:commentExtensible w16cex:durableId="2B852FEC" w16cex:dateUtc="2025-03-19T06:58:00Z"/>
  <w16cex:commentExtensible w16cex:durableId="2B852FFF" w16cex:dateUtc="2025-03-19T06:58:00Z"/>
  <w16cex:commentExtensible w16cex:durableId="2B852EEC" w16cex:dateUtc="2025-03-19T06: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1C5F46" w16cid:durableId="2B852E66"/>
  <w16cid:commentId w16cid:paraId="7D6CECE0" w16cid:durableId="2B852E99"/>
  <w16cid:commentId w16cid:paraId="6F4B3866" w16cid:durableId="2B852E86"/>
  <w16cid:commentId w16cid:paraId="707E9E15" w16cid:durableId="2B852E9E"/>
  <w16cid:commentId w16cid:paraId="7090684A" w16cid:durableId="2B852EA5"/>
  <w16cid:commentId w16cid:paraId="1BA834C8" w16cid:durableId="2B852ECF"/>
  <w16cid:commentId w16cid:paraId="638BA884" w16cid:durableId="2B852FEC"/>
  <w16cid:commentId w16cid:paraId="0BD52156" w16cid:durableId="2B852FFF"/>
  <w16cid:commentId w16cid:paraId="626AB2F2" w16cid:durableId="2B852EE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DA80C" w14:textId="77777777" w:rsidR="00093BE2" w:rsidRDefault="00093BE2" w:rsidP="000369FC">
      <w:pPr>
        <w:spacing w:after="0" w:line="240" w:lineRule="auto"/>
      </w:pPr>
      <w:r>
        <w:separator/>
      </w:r>
    </w:p>
  </w:endnote>
  <w:endnote w:type="continuationSeparator" w:id="0">
    <w:p w14:paraId="01CD004F" w14:textId="77777777" w:rsidR="00093BE2" w:rsidRDefault="00093BE2" w:rsidP="00036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09C54" w14:textId="77777777" w:rsidR="00093BE2" w:rsidRDefault="00093BE2" w:rsidP="000369FC">
      <w:pPr>
        <w:spacing w:after="0" w:line="240" w:lineRule="auto"/>
      </w:pPr>
      <w:r>
        <w:separator/>
      </w:r>
    </w:p>
  </w:footnote>
  <w:footnote w:type="continuationSeparator" w:id="0">
    <w:p w14:paraId="3C30EF6B" w14:textId="77777777" w:rsidR="00093BE2" w:rsidRDefault="00093BE2" w:rsidP="00036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991197"/>
      <w:docPartObj>
        <w:docPartGallery w:val="Page Numbers (Top of Page)"/>
        <w:docPartUnique/>
      </w:docPartObj>
    </w:sdtPr>
    <w:sdtEndPr/>
    <w:sdtContent>
      <w:p w14:paraId="266058C5" w14:textId="7B1F06D4" w:rsidR="000369FC" w:rsidRDefault="000369FC" w:rsidP="00F3761B">
        <w:pPr>
          <w:pStyle w:val="a5"/>
          <w:jc w:val="center"/>
        </w:pPr>
        <w:r>
          <w:fldChar w:fldCharType="begin"/>
        </w:r>
        <w:r>
          <w:instrText>PAGE   \* MERGEFORMAT</w:instrText>
        </w:r>
        <w:r>
          <w:fldChar w:fldCharType="separate"/>
        </w:r>
        <w:r w:rsidR="00930EE9">
          <w:rPr>
            <w:noProof/>
          </w:rPr>
          <w:t>57</w:t>
        </w:r>
        <w:r>
          <w:fldChar w:fldCharType="end"/>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7282F" w14:textId="6ADA52B9" w:rsidR="000369FC" w:rsidRDefault="000369FC">
    <w:pPr>
      <w:pStyle w:val="a5"/>
      <w:jc w:val="center"/>
    </w:pPr>
  </w:p>
  <w:p w14:paraId="1715B9CC" w14:textId="77777777" w:rsidR="000369FC" w:rsidRDefault="000369F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60EF7"/>
    <w:multiLevelType w:val="hybridMultilevel"/>
    <w:tmpl w:val="DB32C12C"/>
    <w:lvl w:ilvl="0" w:tplc="52F4D4B6">
      <w:start w:val="1"/>
      <w:numFmt w:val="decimal"/>
      <w:lvlText w:val="%1."/>
      <w:lvlJc w:val="left"/>
      <w:pPr>
        <w:ind w:left="751" w:hanging="360"/>
      </w:pPr>
      <w:rPr>
        <w:color w:val="000000" w:themeColor="text1"/>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40E0EE6"/>
    <w:multiLevelType w:val="multilevel"/>
    <w:tmpl w:val="86DC47E6"/>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F0C4E51"/>
    <w:multiLevelType w:val="hybridMultilevel"/>
    <w:tmpl w:val="43D6F464"/>
    <w:lvl w:ilvl="0" w:tplc="D842F108">
      <w:start w:val="5"/>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29730B"/>
    <w:multiLevelType w:val="hybridMultilevel"/>
    <w:tmpl w:val="647EC090"/>
    <w:lvl w:ilvl="0" w:tplc="7EE0FD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E106A31"/>
    <w:multiLevelType w:val="hybridMultilevel"/>
    <w:tmpl w:val="6DB893DE"/>
    <w:lvl w:ilvl="0" w:tplc="37A89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F1751B8"/>
    <w:multiLevelType w:val="hybridMultilevel"/>
    <w:tmpl w:val="D4BE03AA"/>
    <w:lvl w:ilvl="0" w:tplc="689A4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16D5E68"/>
    <w:multiLevelType w:val="multilevel"/>
    <w:tmpl w:val="279ABBDA"/>
    <w:lvl w:ilvl="0">
      <w:start w:val="1"/>
      <w:numFmt w:val="decimal"/>
      <w:lvlText w:val="%1-"/>
      <w:lvlJc w:val="left"/>
      <w:pPr>
        <w:ind w:left="375" w:hanging="375"/>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7" w15:restartNumberingAfterBreak="0">
    <w:nsid w:val="5CA60674"/>
    <w:multiLevelType w:val="hybridMultilevel"/>
    <w:tmpl w:val="4C2CBDB4"/>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7"/>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EA3"/>
    <w:rsid w:val="0000632A"/>
    <w:rsid w:val="00007F1F"/>
    <w:rsid w:val="00011B48"/>
    <w:rsid w:val="000160B2"/>
    <w:rsid w:val="00016C04"/>
    <w:rsid w:val="00017780"/>
    <w:rsid w:val="0002547E"/>
    <w:rsid w:val="00027ADA"/>
    <w:rsid w:val="00031E2E"/>
    <w:rsid w:val="000369FC"/>
    <w:rsid w:val="000422BF"/>
    <w:rsid w:val="00042C41"/>
    <w:rsid w:val="00043D90"/>
    <w:rsid w:val="000453AA"/>
    <w:rsid w:val="0004557D"/>
    <w:rsid w:val="00056063"/>
    <w:rsid w:val="00072395"/>
    <w:rsid w:val="00080472"/>
    <w:rsid w:val="000806C9"/>
    <w:rsid w:val="000879A0"/>
    <w:rsid w:val="00092694"/>
    <w:rsid w:val="00093BE2"/>
    <w:rsid w:val="000A28FB"/>
    <w:rsid w:val="000C47F4"/>
    <w:rsid w:val="000D51C1"/>
    <w:rsid w:val="000D791D"/>
    <w:rsid w:val="000F0863"/>
    <w:rsid w:val="00100D2C"/>
    <w:rsid w:val="00101C4A"/>
    <w:rsid w:val="00110DB5"/>
    <w:rsid w:val="00113237"/>
    <w:rsid w:val="00115244"/>
    <w:rsid w:val="00116DEC"/>
    <w:rsid w:val="00122FBC"/>
    <w:rsid w:val="0012491B"/>
    <w:rsid w:val="001340AB"/>
    <w:rsid w:val="001461E4"/>
    <w:rsid w:val="00152A39"/>
    <w:rsid w:val="00153DC9"/>
    <w:rsid w:val="00161648"/>
    <w:rsid w:val="0016282D"/>
    <w:rsid w:val="00166326"/>
    <w:rsid w:val="00167C0C"/>
    <w:rsid w:val="001714F9"/>
    <w:rsid w:val="00171B57"/>
    <w:rsid w:val="00176487"/>
    <w:rsid w:val="0019027A"/>
    <w:rsid w:val="00191CCB"/>
    <w:rsid w:val="00191E71"/>
    <w:rsid w:val="00193215"/>
    <w:rsid w:val="00196ED0"/>
    <w:rsid w:val="001A1F3D"/>
    <w:rsid w:val="001C1CB5"/>
    <w:rsid w:val="001D4BF9"/>
    <w:rsid w:val="001D6EA3"/>
    <w:rsid w:val="001E2C07"/>
    <w:rsid w:val="001E7A72"/>
    <w:rsid w:val="001F2625"/>
    <w:rsid w:val="001F2941"/>
    <w:rsid w:val="001F5126"/>
    <w:rsid w:val="001F52FC"/>
    <w:rsid w:val="001F5EB0"/>
    <w:rsid w:val="001F6C33"/>
    <w:rsid w:val="0021246F"/>
    <w:rsid w:val="00213BBC"/>
    <w:rsid w:val="00214632"/>
    <w:rsid w:val="00222159"/>
    <w:rsid w:val="002267A8"/>
    <w:rsid w:val="00231657"/>
    <w:rsid w:val="00241B81"/>
    <w:rsid w:val="00242A8E"/>
    <w:rsid w:val="00247227"/>
    <w:rsid w:val="00254514"/>
    <w:rsid w:val="002726B9"/>
    <w:rsid w:val="002770C8"/>
    <w:rsid w:val="00286E72"/>
    <w:rsid w:val="00290634"/>
    <w:rsid w:val="002A3B65"/>
    <w:rsid w:val="002A65A3"/>
    <w:rsid w:val="002B2998"/>
    <w:rsid w:val="002D0371"/>
    <w:rsid w:val="002D0ACC"/>
    <w:rsid w:val="002D2538"/>
    <w:rsid w:val="002E3959"/>
    <w:rsid w:val="002E67B1"/>
    <w:rsid w:val="002F18EC"/>
    <w:rsid w:val="002F6BBC"/>
    <w:rsid w:val="00312C93"/>
    <w:rsid w:val="0031475F"/>
    <w:rsid w:val="00315620"/>
    <w:rsid w:val="00316ADA"/>
    <w:rsid w:val="00331E47"/>
    <w:rsid w:val="003425BC"/>
    <w:rsid w:val="00357A15"/>
    <w:rsid w:val="00364FF0"/>
    <w:rsid w:val="00377D0D"/>
    <w:rsid w:val="003825F0"/>
    <w:rsid w:val="003950AF"/>
    <w:rsid w:val="003963CF"/>
    <w:rsid w:val="003A0DB3"/>
    <w:rsid w:val="003B1A8D"/>
    <w:rsid w:val="003B1D60"/>
    <w:rsid w:val="003B4331"/>
    <w:rsid w:val="003B6571"/>
    <w:rsid w:val="003B68FD"/>
    <w:rsid w:val="003C0E59"/>
    <w:rsid w:val="003C7DD7"/>
    <w:rsid w:val="003D1DE2"/>
    <w:rsid w:val="003D6784"/>
    <w:rsid w:val="003E0021"/>
    <w:rsid w:val="003E01C2"/>
    <w:rsid w:val="003F1194"/>
    <w:rsid w:val="003F12A3"/>
    <w:rsid w:val="003F16ED"/>
    <w:rsid w:val="00402B4F"/>
    <w:rsid w:val="00405032"/>
    <w:rsid w:val="00416C6B"/>
    <w:rsid w:val="00422441"/>
    <w:rsid w:val="0042349F"/>
    <w:rsid w:val="00427193"/>
    <w:rsid w:val="00435352"/>
    <w:rsid w:val="00443149"/>
    <w:rsid w:val="00447D02"/>
    <w:rsid w:val="00452125"/>
    <w:rsid w:val="00454A13"/>
    <w:rsid w:val="00461A92"/>
    <w:rsid w:val="00461AD9"/>
    <w:rsid w:val="00465230"/>
    <w:rsid w:val="00467B61"/>
    <w:rsid w:val="00471266"/>
    <w:rsid w:val="00475286"/>
    <w:rsid w:val="00481F6C"/>
    <w:rsid w:val="00484415"/>
    <w:rsid w:val="00496CC8"/>
    <w:rsid w:val="004A173C"/>
    <w:rsid w:val="004A4482"/>
    <w:rsid w:val="004B743E"/>
    <w:rsid w:val="004B7E82"/>
    <w:rsid w:val="004D4BC7"/>
    <w:rsid w:val="004D799F"/>
    <w:rsid w:val="004E542C"/>
    <w:rsid w:val="004F5F3E"/>
    <w:rsid w:val="004F699F"/>
    <w:rsid w:val="00502404"/>
    <w:rsid w:val="0051215F"/>
    <w:rsid w:val="00512489"/>
    <w:rsid w:val="005148D1"/>
    <w:rsid w:val="005313B1"/>
    <w:rsid w:val="00533084"/>
    <w:rsid w:val="00535B4D"/>
    <w:rsid w:val="005417ED"/>
    <w:rsid w:val="00555121"/>
    <w:rsid w:val="005600D3"/>
    <w:rsid w:val="0057463E"/>
    <w:rsid w:val="00575A4C"/>
    <w:rsid w:val="00577913"/>
    <w:rsid w:val="00581554"/>
    <w:rsid w:val="00581B88"/>
    <w:rsid w:val="00586D2E"/>
    <w:rsid w:val="005B4722"/>
    <w:rsid w:val="005C6663"/>
    <w:rsid w:val="005D14C4"/>
    <w:rsid w:val="005E120B"/>
    <w:rsid w:val="005E7448"/>
    <w:rsid w:val="005F1546"/>
    <w:rsid w:val="006071D2"/>
    <w:rsid w:val="00613F83"/>
    <w:rsid w:val="00614603"/>
    <w:rsid w:val="00620488"/>
    <w:rsid w:val="00620F1C"/>
    <w:rsid w:val="00622565"/>
    <w:rsid w:val="0065756D"/>
    <w:rsid w:val="006700B0"/>
    <w:rsid w:val="006741AE"/>
    <w:rsid w:val="006761A7"/>
    <w:rsid w:val="006911F4"/>
    <w:rsid w:val="006B2210"/>
    <w:rsid w:val="006B2D0B"/>
    <w:rsid w:val="006B55C5"/>
    <w:rsid w:val="006C5EA0"/>
    <w:rsid w:val="006D2365"/>
    <w:rsid w:val="006E17FE"/>
    <w:rsid w:val="006F5A87"/>
    <w:rsid w:val="006F630A"/>
    <w:rsid w:val="00700061"/>
    <w:rsid w:val="00700961"/>
    <w:rsid w:val="0070133B"/>
    <w:rsid w:val="007014CE"/>
    <w:rsid w:val="007210F7"/>
    <w:rsid w:val="00730F93"/>
    <w:rsid w:val="00742BB6"/>
    <w:rsid w:val="00750E3C"/>
    <w:rsid w:val="007525EE"/>
    <w:rsid w:val="007535B8"/>
    <w:rsid w:val="007552D4"/>
    <w:rsid w:val="007562F5"/>
    <w:rsid w:val="007747AA"/>
    <w:rsid w:val="00780F78"/>
    <w:rsid w:val="0078194C"/>
    <w:rsid w:val="00784CE1"/>
    <w:rsid w:val="007913BF"/>
    <w:rsid w:val="007A1096"/>
    <w:rsid w:val="007A1B0B"/>
    <w:rsid w:val="007B1149"/>
    <w:rsid w:val="007B2798"/>
    <w:rsid w:val="007B57A6"/>
    <w:rsid w:val="007C1C83"/>
    <w:rsid w:val="007C289C"/>
    <w:rsid w:val="007C6FA1"/>
    <w:rsid w:val="007D1E92"/>
    <w:rsid w:val="007D424A"/>
    <w:rsid w:val="007D7C42"/>
    <w:rsid w:val="007E076D"/>
    <w:rsid w:val="007F7DEC"/>
    <w:rsid w:val="00804557"/>
    <w:rsid w:val="00807769"/>
    <w:rsid w:val="00816F6D"/>
    <w:rsid w:val="00826686"/>
    <w:rsid w:val="0083217C"/>
    <w:rsid w:val="00835529"/>
    <w:rsid w:val="00852518"/>
    <w:rsid w:val="008525F9"/>
    <w:rsid w:val="008556DF"/>
    <w:rsid w:val="008667B3"/>
    <w:rsid w:val="0088077E"/>
    <w:rsid w:val="00880B0B"/>
    <w:rsid w:val="008853C1"/>
    <w:rsid w:val="0089611D"/>
    <w:rsid w:val="008A0755"/>
    <w:rsid w:val="008C0E2A"/>
    <w:rsid w:val="008C1ADF"/>
    <w:rsid w:val="008D0D71"/>
    <w:rsid w:val="008D11FD"/>
    <w:rsid w:val="008F18D5"/>
    <w:rsid w:val="008F2BA0"/>
    <w:rsid w:val="008F3E0B"/>
    <w:rsid w:val="00910875"/>
    <w:rsid w:val="009143B6"/>
    <w:rsid w:val="00915B65"/>
    <w:rsid w:val="00921E2A"/>
    <w:rsid w:val="009250ED"/>
    <w:rsid w:val="0092781E"/>
    <w:rsid w:val="009278C1"/>
    <w:rsid w:val="00930EE9"/>
    <w:rsid w:val="00936917"/>
    <w:rsid w:val="0093725B"/>
    <w:rsid w:val="009503F2"/>
    <w:rsid w:val="0095573C"/>
    <w:rsid w:val="009573CF"/>
    <w:rsid w:val="009626BB"/>
    <w:rsid w:val="009653CC"/>
    <w:rsid w:val="00980120"/>
    <w:rsid w:val="00981D9F"/>
    <w:rsid w:val="0098448E"/>
    <w:rsid w:val="00985625"/>
    <w:rsid w:val="009907C8"/>
    <w:rsid w:val="00992B20"/>
    <w:rsid w:val="009A7102"/>
    <w:rsid w:val="009B058A"/>
    <w:rsid w:val="009B7086"/>
    <w:rsid w:val="009C09D3"/>
    <w:rsid w:val="009C20BA"/>
    <w:rsid w:val="009C7A91"/>
    <w:rsid w:val="009D578E"/>
    <w:rsid w:val="009E2B67"/>
    <w:rsid w:val="009E325F"/>
    <w:rsid w:val="009E3960"/>
    <w:rsid w:val="009F295A"/>
    <w:rsid w:val="00A02FD7"/>
    <w:rsid w:val="00A06E46"/>
    <w:rsid w:val="00A07039"/>
    <w:rsid w:val="00A135D8"/>
    <w:rsid w:val="00A146BE"/>
    <w:rsid w:val="00A14EE5"/>
    <w:rsid w:val="00A175EA"/>
    <w:rsid w:val="00A20171"/>
    <w:rsid w:val="00A42F0D"/>
    <w:rsid w:val="00A43EFB"/>
    <w:rsid w:val="00A51A2A"/>
    <w:rsid w:val="00A5310D"/>
    <w:rsid w:val="00A54216"/>
    <w:rsid w:val="00A57AFE"/>
    <w:rsid w:val="00A61E0C"/>
    <w:rsid w:val="00A62C32"/>
    <w:rsid w:val="00A738D2"/>
    <w:rsid w:val="00A7443E"/>
    <w:rsid w:val="00A74845"/>
    <w:rsid w:val="00A975BC"/>
    <w:rsid w:val="00AA2235"/>
    <w:rsid w:val="00AC1AB3"/>
    <w:rsid w:val="00AD14E2"/>
    <w:rsid w:val="00AD58AD"/>
    <w:rsid w:val="00AF39F6"/>
    <w:rsid w:val="00AF6FA8"/>
    <w:rsid w:val="00B05853"/>
    <w:rsid w:val="00B06F51"/>
    <w:rsid w:val="00B13311"/>
    <w:rsid w:val="00B14FD0"/>
    <w:rsid w:val="00B179C1"/>
    <w:rsid w:val="00B24799"/>
    <w:rsid w:val="00B25BF4"/>
    <w:rsid w:val="00B274DB"/>
    <w:rsid w:val="00B33DF9"/>
    <w:rsid w:val="00B3646C"/>
    <w:rsid w:val="00B41B00"/>
    <w:rsid w:val="00B4786D"/>
    <w:rsid w:val="00B53BB0"/>
    <w:rsid w:val="00B60696"/>
    <w:rsid w:val="00B71B21"/>
    <w:rsid w:val="00B73D01"/>
    <w:rsid w:val="00B74622"/>
    <w:rsid w:val="00B74B7A"/>
    <w:rsid w:val="00B769BB"/>
    <w:rsid w:val="00B90E8D"/>
    <w:rsid w:val="00BB1D50"/>
    <w:rsid w:val="00BB359E"/>
    <w:rsid w:val="00BB51D0"/>
    <w:rsid w:val="00BB760C"/>
    <w:rsid w:val="00BC0A5F"/>
    <w:rsid w:val="00BD19F0"/>
    <w:rsid w:val="00BD4446"/>
    <w:rsid w:val="00BD751B"/>
    <w:rsid w:val="00BE25E0"/>
    <w:rsid w:val="00BE4870"/>
    <w:rsid w:val="00BE5E83"/>
    <w:rsid w:val="00BE5F7C"/>
    <w:rsid w:val="00BF3549"/>
    <w:rsid w:val="00BF3B93"/>
    <w:rsid w:val="00C1472F"/>
    <w:rsid w:val="00C215DF"/>
    <w:rsid w:val="00C24B42"/>
    <w:rsid w:val="00C25B5F"/>
    <w:rsid w:val="00C25E1E"/>
    <w:rsid w:val="00C302C9"/>
    <w:rsid w:val="00C34DC6"/>
    <w:rsid w:val="00C36268"/>
    <w:rsid w:val="00C50AA2"/>
    <w:rsid w:val="00CA4446"/>
    <w:rsid w:val="00CA6DA2"/>
    <w:rsid w:val="00CB1149"/>
    <w:rsid w:val="00CB5224"/>
    <w:rsid w:val="00CC51AE"/>
    <w:rsid w:val="00CE070C"/>
    <w:rsid w:val="00CE13E4"/>
    <w:rsid w:val="00CE34D9"/>
    <w:rsid w:val="00CF06FD"/>
    <w:rsid w:val="00CF6FB5"/>
    <w:rsid w:val="00D028B9"/>
    <w:rsid w:val="00D047ED"/>
    <w:rsid w:val="00D07C2C"/>
    <w:rsid w:val="00D11D44"/>
    <w:rsid w:val="00D2603E"/>
    <w:rsid w:val="00D26133"/>
    <w:rsid w:val="00D26CC0"/>
    <w:rsid w:val="00D31E8A"/>
    <w:rsid w:val="00D34498"/>
    <w:rsid w:val="00D40F66"/>
    <w:rsid w:val="00D45ACB"/>
    <w:rsid w:val="00D540D5"/>
    <w:rsid w:val="00D57E19"/>
    <w:rsid w:val="00D726B7"/>
    <w:rsid w:val="00D8378C"/>
    <w:rsid w:val="00D85BFA"/>
    <w:rsid w:val="00D9006F"/>
    <w:rsid w:val="00D95586"/>
    <w:rsid w:val="00DA3F28"/>
    <w:rsid w:val="00DC3BF6"/>
    <w:rsid w:val="00DD6070"/>
    <w:rsid w:val="00DD7463"/>
    <w:rsid w:val="00DE7234"/>
    <w:rsid w:val="00DF296C"/>
    <w:rsid w:val="00DF41DA"/>
    <w:rsid w:val="00DF507C"/>
    <w:rsid w:val="00E06B36"/>
    <w:rsid w:val="00E21514"/>
    <w:rsid w:val="00E23AD7"/>
    <w:rsid w:val="00E31592"/>
    <w:rsid w:val="00E52719"/>
    <w:rsid w:val="00E57721"/>
    <w:rsid w:val="00E7391D"/>
    <w:rsid w:val="00E77E99"/>
    <w:rsid w:val="00E83BBB"/>
    <w:rsid w:val="00EA2974"/>
    <w:rsid w:val="00EC3B69"/>
    <w:rsid w:val="00ED01AB"/>
    <w:rsid w:val="00EE1A44"/>
    <w:rsid w:val="00EE79EF"/>
    <w:rsid w:val="00EF5EEA"/>
    <w:rsid w:val="00F04661"/>
    <w:rsid w:val="00F206B2"/>
    <w:rsid w:val="00F20A50"/>
    <w:rsid w:val="00F22C2F"/>
    <w:rsid w:val="00F27253"/>
    <w:rsid w:val="00F31A06"/>
    <w:rsid w:val="00F32F85"/>
    <w:rsid w:val="00F36728"/>
    <w:rsid w:val="00F3761B"/>
    <w:rsid w:val="00F622BF"/>
    <w:rsid w:val="00F63DB8"/>
    <w:rsid w:val="00F70618"/>
    <w:rsid w:val="00F73358"/>
    <w:rsid w:val="00F80ED1"/>
    <w:rsid w:val="00F83653"/>
    <w:rsid w:val="00F84B2D"/>
    <w:rsid w:val="00F91B3A"/>
    <w:rsid w:val="00FB3C8D"/>
    <w:rsid w:val="00FB7924"/>
    <w:rsid w:val="00FC0FF3"/>
    <w:rsid w:val="00FC18D3"/>
    <w:rsid w:val="00FF52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C6F48"/>
  <w15:docId w15:val="{2A7B7A4C-F529-46BE-B54C-03B7588E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722"/>
  </w:style>
  <w:style w:type="paragraph" w:styleId="1">
    <w:name w:val="heading 1"/>
    <w:basedOn w:val="a"/>
    <w:link w:val="10"/>
    <w:uiPriority w:val="9"/>
    <w:qFormat/>
    <w:rsid w:val="0004557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unhideWhenUsed/>
    <w:qFormat/>
    <w:rsid w:val="000D79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2518"/>
    <w:rPr>
      <w:color w:val="0000FF"/>
      <w:u w:val="single"/>
    </w:rPr>
  </w:style>
  <w:style w:type="character" w:styleId="a4">
    <w:name w:val="line number"/>
    <w:basedOn w:val="a0"/>
    <w:uiPriority w:val="99"/>
    <w:semiHidden/>
    <w:unhideWhenUsed/>
    <w:rsid w:val="000369FC"/>
  </w:style>
  <w:style w:type="paragraph" w:styleId="a5">
    <w:name w:val="header"/>
    <w:basedOn w:val="a"/>
    <w:link w:val="a6"/>
    <w:uiPriority w:val="99"/>
    <w:unhideWhenUsed/>
    <w:rsid w:val="000369F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369FC"/>
  </w:style>
  <w:style w:type="paragraph" w:styleId="a7">
    <w:name w:val="footer"/>
    <w:basedOn w:val="a"/>
    <w:link w:val="a8"/>
    <w:uiPriority w:val="99"/>
    <w:unhideWhenUsed/>
    <w:rsid w:val="000369F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369FC"/>
  </w:style>
  <w:style w:type="paragraph" w:styleId="a9">
    <w:name w:val="Balloon Text"/>
    <w:basedOn w:val="a"/>
    <w:link w:val="aa"/>
    <w:uiPriority w:val="99"/>
    <w:semiHidden/>
    <w:unhideWhenUsed/>
    <w:rsid w:val="000369F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69FC"/>
    <w:rPr>
      <w:rFonts w:ascii="Tahoma" w:hAnsi="Tahoma" w:cs="Tahoma"/>
      <w:sz w:val="16"/>
      <w:szCs w:val="16"/>
    </w:rPr>
  </w:style>
  <w:style w:type="paragraph" w:styleId="ab">
    <w:name w:val="No Spacing"/>
    <w:aliases w:val="Обя,мелкий,No Spacing,норма,No Spacing1,мой рабочий,Без интервала1,Айгерим,свой,Без интервала11,14 TNR,МОЙ СТИЛЬ,Без интеБез интервала,Без интервала111,Эльдар,Ерк!н,Алия,ТекстОтчета,Елжан,исполнитель,No Spacing11,без интервала"/>
    <w:link w:val="ac"/>
    <w:uiPriority w:val="1"/>
    <w:qFormat/>
    <w:rsid w:val="00042C41"/>
    <w:pPr>
      <w:spacing w:after="0" w:line="240" w:lineRule="auto"/>
    </w:pPr>
    <w:rPr>
      <w:rFonts w:ascii="Times New Roman" w:eastAsia="Times New Roman" w:hAnsi="Times New Roman" w:cs="Times New Roman"/>
      <w:sz w:val="24"/>
      <w:szCs w:val="24"/>
      <w:lang w:eastAsia="ru-RU"/>
    </w:rPr>
  </w:style>
  <w:style w:type="character" w:customStyle="1" w:styleId="s0">
    <w:name w:val="s0"/>
    <w:rsid w:val="00042C41"/>
    <w:rPr>
      <w:rFonts w:ascii="Times New Roman" w:hAnsi="Times New Roman" w:cs="Times New Roman" w:hint="default"/>
      <w:b w:val="0"/>
      <w:bCs w:val="0"/>
      <w:i w:val="0"/>
      <w:iCs w:val="0"/>
      <w:strike w:val="0"/>
      <w:dstrike w:val="0"/>
      <w:color w:val="000000"/>
      <w:sz w:val="20"/>
      <w:szCs w:val="20"/>
      <w:u w:val="none"/>
      <w:effect w:val="none"/>
    </w:rPr>
  </w:style>
  <w:style w:type="paragraph" w:styleId="ad">
    <w:name w:val="Normal (Web)"/>
    <w:aliases w:val="Зн,Знак Знак,Знак4,Знак4 Знак,Знак4 Знак Знак,Знак4 Знак Знак Знак Знак,Обычный (Web) Знак Знак Знак Знак,Обычный (веб)1,Обычный (веб)1 Знак Знак Зн,Обычный (веб)1 Знак Знак Зн Знак Знак Знак,Обычный (веб)1 Знак Знак Зн Знак Знак Знак Знак"/>
    <w:basedOn w:val="a"/>
    <w:link w:val="ae"/>
    <w:uiPriority w:val="99"/>
    <w:unhideWhenUsed/>
    <w:qFormat/>
    <w:rsid w:val="00042C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annotation reference"/>
    <w:basedOn w:val="a0"/>
    <w:uiPriority w:val="99"/>
    <w:semiHidden/>
    <w:unhideWhenUsed/>
    <w:rsid w:val="00116DEC"/>
    <w:rPr>
      <w:sz w:val="16"/>
      <w:szCs w:val="16"/>
    </w:rPr>
  </w:style>
  <w:style w:type="paragraph" w:styleId="af0">
    <w:name w:val="annotation text"/>
    <w:basedOn w:val="a"/>
    <w:link w:val="af1"/>
    <w:uiPriority w:val="99"/>
    <w:semiHidden/>
    <w:unhideWhenUsed/>
    <w:rsid w:val="00116DEC"/>
    <w:pPr>
      <w:spacing w:line="240" w:lineRule="auto"/>
    </w:pPr>
    <w:rPr>
      <w:sz w:val="20"/>
      <w:szCs w:val="20"/>
    </w:rPr>
  </w:style>
  <w:style w:type="character" w:customStyle="1" w:styleId="af1">
    <w:name w:val="Текст примечания Знак"/>
    <w:basedOn w:val="a0"/>
    <w:link w:val="af0"/>
    <w:uiPriority w:val="99"/>
    <w:semiHidden/>
    <w:rsid w:val="00116DEC"/>
    <w:rPr>
      <w:sz w:val="20"/>
      <w:szCs w:val="20"/>
    </w:rPr>
  </w:style>
  <w:style w:type="character" w:customStyle="1" w:styleId="10">
    <w:name w:val="Заголовок 1 Знак"/>
    <w:basedOn w:val="a0"/>
    <w:link w:val="1"/>
    <w:uiPriority w:val="9"/>
    <w:rsid w:val="0004557D"/>
    <w:rPr>
      <w:rFonts w:ascii="Times New Roman" w:eastAsia="Times New Roman" w:hAnsi="Times New Roman" w:cs="Times New Roman"/>
      <w:b/>
      <w:bCs/>
      <w:kern w:val="36"/>
      <w:sz w:val="48"/>
      <w:szCs w:val="48"/>
      <w:lang w:eastAsia="ru-RU"/>
    </w:rPr>
  </w:style>
  <w:style w:type="character" w:customStyle="1" w:styleId="status">
    <w:name w:val="status"/>
    <w:basedOn w:val="a0"/>
    <w:rsid w:val="0004557D"/>
  </w:style>
  <w:style w:type="paragraph" w:styleId="af2">
    <w:name w:val="List Paragraph"/>
    <w:basedOn w:val="a"/>
    <w:uiPriority w:val="34"/>
    <w:qFormat/>
    <w:rsid w:val="00B53BB0"/>
    <w:pPr>
      <w:ind w:left="720"/>
      <w:contextualSpacing/>
    </w:pPr>
  </w:style>
  <w:style w:type="paragraph" w:styleId="af3">
    <w:name w:val="annotation subject"/>
    <w:basedOn w:val="af0"/>
    <w:next w:val="af0"/>
    <w:link w:val="af4"/>
    <w:uiPriority w:val="99"/>
    <w:semiHidden/>
    <w:unhideWhenUsed/>
    <w:rsid w:val="003A0DB3"/>
    <w:rPr>
      <w:b/>
      <w:bCs/>
    </w:rPr>
  </w:style>
  <w:style w:type="character" w:customStyle="1" w:styleId="af4">
    <w:name w:val="Тема примечания Знак"/>
    <w:basedOn w:val="af1"/>
    <w:link w:val="af3"/>
    <w:uiPriority w:val="99"/>
    <w:semiHidden/>
    <w:rsid w:val="003A0DB3"/>
    <w:rPr>
      <w:b/>
      <w:bCs/>
      <w:sz w:val="20"/>
      <w:szCs w:val="20"/>
    </w:rPr>
  </w:style>
  <w:style w:type="character" w:customStyle="1" w:styleId="30">
    <w:name w:val="Заголовок 3 Знак"/>
    <w:basedOn w:val="a0"/>
    <w:link w:val="3"/>
    <w:uiPriority w:val="9"/>
    <w:rsid w:val="000D791D"/>
    <w:rPr>
      <w:rFonts w:asciiTheme="majorHAnsi" w:eastAsiaTheme="majorEastAsia" w:hAnsiTheme="majorHAnsi" w:cstheme="majorBidi"/>
      <w:color w:val="1F3763" w:themeColor="accent1" w:themeShade="7F"/>
      <w:sz w:val="24"/>
      <w:szCs w:val="24"/>
    </w:rPr>
  </w:style>
  <w:style w:type="paragraph" w:customStyle="1" w:styleId="docdata">
    <w:name w:val="docdata"/>
    <w:aliases w:val="docy,v5,2896,bqiaagaaeyqcaaagiaiaaaodcaaabzeiaaaaaaaaaaaaaaaaaaaaaaaaaaaaaaaaaaaaaaaaaaaaaaaaaaaaaaaaaaaaaaaaaaaaaaaaaaaaaaaaaaaaaaaaaaaaaaaaaaaaaaaaaaaaaaaaaaaaaaaaaaaaaaaaaaaaaaaaaaaaaaaaaaaaaaaaaaaaaaaaaaaaaaaaaaaaaaaaaaaaaaaaaaaaaaaaaaaaaaaa"/>
    <w:basedOn w:val="a"/>
    <w:rsid w:val="000D79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te">
    <w:name w:val="note"/>
    <w:basedOn w:val="a"/>
    <w:rsid w:val="00A7484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te1">
    <w:name w:val="note1"/>
    <w:basedOn w:val="a0"/>
    <w:rsid w:val="00A74845"/>
  </w:style>
  <w:style w:type="character" w:customStyle="1" w:styleId="ac">
    <w:name w:val="Без интервала Знак"/>
    <w:aliases w:val="Обя Знак,мелкий Знак,No Spacing Знак,норма Знак,No Spacing1 Знак,мой рабочий Знак,Без интервала1 Знак,Айгерим Знак,свой Знак,Без интервала11 Знак,14 TNR Знак,МОЙ СТИЛЬ Знак,Без интеБез интервала Знак,Без интервала111 Знак,Эльдар Знак"/>
    <w:link w:val="ab"/>
    <w:uiPriority w:val="1"/>
    <w:qFormat/>
    <w:locked/>
    <w:rsid w:val="00443149"/>
    <w:rPr>
      <w:rFonts w:ascii="Times New Roman" w:eastAsia="Times New Roman" w:hAnsi="Times New Roman" w:cs="Times New Roman"/>
      <w:sz w:val="24"/>
      <w:szCs w:val="24"/>
      <w:lang w:eastAsia="ru-RU"/>
    </w:rPr>
  </w:style>
  <w:style w:type="character" w:styleId="af5">
    <w:name w:val="Emphasis"/>
    <w:basedOn w:val="a0"/>
    <w:uiPriority w:val="20"/>
    <w:qFormat/>
    <w:rsid w:val="006F5A87"/>
    <w:rPr>
      <w:rFonts w:ascii="Times New Roman" w:eastAsia="Times New Roman" w:hAnsi="Times New Roman" w:cs="Times New Roman"/>
    </w:rPr>
  </w:style>
  <w:style w:type="paragraph" w:customStyle="1" w:styleId="11">
    <w:name w:val="Стиль1"/>
    <w:basedOn w:val="af6"/>
    <w:link w:val="12"/>
    <w:autoRedefine/>
    <w:qFormat/>
    <w:rsid w:val="00B74B7A"/>
    <w:pPr>
      <w:ind w:firstLine="317"/>
      <w:jc w:val="both"/>
    </w:pPr>
    <w:rPr>
      <w:rFonts w:ascii="Times New Roman" w:hAnsi="Times New Roman" w:cs="Times New Roman"/>
      <w:b/>
      <w:sz w:val="24"/>
      <w:szCs w:val="24"/>
      <w:lang w:val="kk-KZ" w:eastAsia="ru-RU"/>
    </w:rPr>
  </w:style>
  <w:style w:type="character" w:customStyle="1" w:styleId="12">
    <w:name w:val="Стиль1 Знак"/>
    <w:basedOn w:val="af7"/>
    <w:link w:val="11"/>
    <w:rsid w:val="00B74B7A"/>
    <w:rPr>
      <w:rFonts w:ascii="Times New Roman" w:hAnsi="Times New Roman" w:cs="Times New Roman"/>
      <w:b/>
      <w:sz w:val="24"/>
      <w:szCs w:val="24"/>
      <w:lang w:val="kk-KZ" w:eastAsia="ru-RU"/>
    </w:rPr>
  </w:style>
  <w:style w:type="paragraph" w:styleId="af6">
    <w:name w:val="Plain Text"/>
    <w:basedOn w:val="a"/>
    <w:link w:val="af7"/>
    <w:uiPriority w:val="99"/>
    <w:semiHidden/>
    <w:unhideWhenUsed/>
    <w:rsid w:val="006F5A87"/>
    <w:pPr>
      <w:spacing w:after="0" w:line="240" w:lineRule="auto"/>
    </w:pPr>
    <w:rPr>
      <w:rFonts w:ascii="Consolas" w:hAnsi="Consolas"/>
      <w:sz w:val="21"/>
      <w:szCs w:val="21"/>
    </w:rPr>
  </w:style>
  <w:style w:type="character" w:customStyle="1" w:styleId="af7">
    <w:name w:val="Текст Знак"/>
    <w:basedOn w:val="a0"/>
    <w:link w:val="af6"/>
    <w:uiPriority w:val="99"/>
    <w:semiHidden/>
    <w:rsid w:val="006F5A87"/>
    <w:rPr>
      <w:rFonts w:ascii="Consolas" w:hAnsi="Consolas"/>
      <w:sz w:val="21"/>
      <w:szCs w:val="21"/>
    </w:rPr>
  </w:style>
  <w:style w:type="character" w:customStyle="1" w:styleId="ae">
    <w:name w:val="Обычный (веб) Знак"/>
    <w:aliases w:val="Зн Знак,Знак Знак Знак,Знак4 Знак1,Знак4 Знак Знак1,Знак4 Знак Знак Знак,Знак4 Знак Знак Знак Знак Знак,Обычный (Web) Знак Знак Знак Знак Знак,Обычный (веб)1 Знак,Обычный (веб)1 Знак Знак Зн Знак"/>
    <w:link w:val="ad"/>
    <w:uiPriority w:val="99"/>
    <w:locked/>
    <w:rsid w:val="00BB76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560977">
      <w:bodyDiv w:val="1"/>
      <w:marLeft w:val="0"/>
      <w:marRight w:val="0"/>
      <w:marTop w:val="0"/>
      <w:marBottom w:val="0"/>
      <w:divBdr>
        <w:top w:val="none" w:sz="0" w:space="0" w:color="auto"/>
        <w:left w:val="none" w:sz="0" w:space="0" w:color="auto"/>
        <w:bottom w:val="none" w:sz="0" w:space="0" w:color="auto"/>
        <w:right w:val="none" w:sz="0" w:space="0" w:color="auto"/>
      </w:divBdr>
    </w:div>
    <w:div w:id="414865598">
      <w:bodyDiv w:val="1"/>
      <w:marLeft w:val="0"/>
      <w:marRight w:val="0"/>
      <w:marTop w:val="0"/>
      <w:marBottom w:val="0"/>
      <w:divBdr>
        <w:top w:val="none" w:sz="0" w:space="0" w:color="auto"/>
        <w:left w:val="none" w:sz="0" w:space="0" w:color="auto"/>
        <w:bottom w:val="none" w:sz="0" w:space="0" w:color="auto"/>
        <w:right w:val="none" w:sz="0" w:space="0" w:color="auto"/>
      </w:divBdr>
    </w:div>
    <w:div w:id="989358706">
      <w:bodyDiv w:val="1"/>
      <w:marLeft w:val="0"/>
      <w:marRight w:val="0"/>
      <w:marTop w:val="0"/>
      <w:marBottom w:val="0"/>
      <w:divBdr>
        <w:top w:val="none" w:sz="0" w:space="0" w:color="auto"/>
        <w:left w:val="none" w:sz="0" w:space="0" w:color="auto"/>
        <w:bottom w:val="none" w:sz="0" w:space="0" w:color="auto"/>
        <w:right w:val="none" w:sz="0" w:space="0" w:color="auto"/>
      </w:divBdr>
    </w:div>
    <w:div w:id="1043673879">
      <w:bodyDiv w:val="1"/>
      <w:marLeft w:val="0"/>
      <w:marRight w:val="0"/>
      <w:marTop w:val="0"/>
      <w:marBottom w:val="0"/>
      <w:divBdr>
        <w:top w:val="none" w:sz="0" w:space="0" w:color="auto"/>
        <w:left w:val="none" w:sz="0" w:space="0" w:color="auto"/>
        <w:bottom w:val="none" w:sz="0" w:space="0" w:color="auto"/>
        <w:right w:val="none" w:sz="0" w:space="0" w:color="auto"/>
      </w:divBdr>
    </w:div>
    <w:div w:id="1150484548">
      <w:bodyDiv w:val="1"/>
      <w:marLeft w:val="0"/>
      <w:marRight w:val="0"/>
      <w:marTop w:val="0"/>
      <w:marBottom w:val="0"/>
      <w:divBdr>
        <w:top w:val="none" w:sz="0" w:space="0" w:color="auto"/>
        <w:left w:val="none" w:sz="0" w:space="0" w:color="auto"/>
        <w:bottom w:val="none" w:sz="0" w:space="0" w:color="auto"/>
        <w:right w:val="none" w:sz="0" w:space="0" w:color="auto"/>
      </w:divBdr>
      <w:divsChild>
        <w:div w:id="1066806817">
          <w:marLeft w:val="0"/>
          <w:marRight w:val="0"/>
          <w:marTop w:val="0"/>
          <w:marBottom w:val="0"/>
          <w:divBdr>
            <w:top w:val="none" w:sz="0" w:space="0" w:color="auto"/>
            <w:left w:val="none" w:sz="0" w:space="0" w:color="auto"/>
            <w:bottom w:val="none" w:sz="0" w:space="0" w:color="auto"/>
            <w:right w:val="none" w:sz="0" w:space="0" w:color="auto"/>
          </w:divBdr>
        </w:div>
      </w:divsChild>
    </w:div>
    <w:div w:id="1318611917">
      <w:bodyDiv w:val="1"/>
      <w:marLeft w:val="0"/>
      <w:marRight w:val="0"/>
      <w:marTop w:val="0"/>
      <w:marBottom w:val="0"/>
      <w:divBdr>
        <w:top w:val="none" w:sz="0" w:space="0" w:color="auto"/>
        <w:left w:val="none" w:sz="0" w:space="0" w:color="auto"/>
        <w:bottom w:val="none" w:sz="0" w:space="0" w:color="auto"/>
        <w:right w:val="none" w:sz="0" w:space="0" w:color="auto"/>
      </w:divBdr>
    </w:div>
    <w:div w:id="1420907293">
      <w:bodyDiv w:val="1"/>
      <w:marLeft w:val="0"/>
      <w:marRight w:val="0"/>
      <w:marTop w:val="0"/>
      <w:marBottom w:val="0"/>
      <w:divBdr>
        <w:top w:val="none" w:sz="0" w:space="0" w:color="auto"/>
        <w:left w:val="none" w:sz="0" w:space="0" w:color="auto"/>
        <w:bottom w:val="none" w:sz="0" w:space="0" w:color="auto"/>
        <w:right w:val="none" w:sz="0" w:space="0" w:color="auto"/>
      </w:divBdr>
    </w:div>
    <w:div w:id="1464036532">
      <w:bodyDiv w:val="1"/>
      <w:marLeft w:val="0"/>
      <w:marRight w:val="0"/>
      <w:marTop w:val="0"/>
      <w:marBottom w:val="0"/>
      <w:divBdr>
        <w:top w:val="none" w:sz="0" w:space="0" w:color="auto"/>
        <w:left w:val="none" w:sz="0" w:space="0" w:color="auto"/>
        <w:bottom w:val="none" w:sz="0" w:space="0" w:color="auto"/>
        <w:right w:val="none" w:sz="0" w:space="0" w:color="auto"/>
      </w:divBdr>
    </w:div>
    <w:div w:id="1521041683">
      <w:bodyDiv w:val="1"/>
      <w:marLeft w:val="0"/>
      <w:marRight w:val="0"/>
      <w:marTop w:val="0"/>
      <w:marBottom w:val="0"/>
      <w:divBdr>
        <w:top w:val="none" w:sz="0" w:space="0" w:color="auto"/>
        <w:left w:val="none" w:sz="0" w:space="0" w:color="auto"/>
        <w:bottom w:val="none" w:sz="0" w:space="0" w:color="auto"/>
        <w:right w:val="none" w:sz="0" w:space="0" w:color="auto"/>
      </w:divBdr>
    </w:div>
    <w:div w:id="1748989050">
      <w:bodyDiv w:val="1"/>
      <w:marLeft w:val="0"/>
      <w:marRight w:val="0"/>
      <w:marTop w:val="0"/>
      <w:marBottom w:val="0"/>
      <w:divBdr>
        <w:top w:val="none" w:sz="0" w:space="0" w:color="auto"/>
        <w:left w:val="none" w:sz="0" w:space="0" w:color="auto"/>
        <w:bottom w:val="none" w:sz="0" w:space="0" w:color="auto"/>
        <w:right w:val="none" w:sz="0" w:space="0" w:color="auto"/>
      </w:divBdr>
    </w:div>
    <w:div w:id="187558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Z030000370_" TargetMode="External"/><Relationship Id="rId13" Type="http://schemas.openxmlformats.org/officeDocument/2006/relationships/hyperlink" Target="https://adilet.zan.kz/rus/docs/Z030000370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ilet.zan.kz/rus/docs/Z030000370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Z030000370_"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adilet.zan.kz/rus/docs/Z030000370_"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adilet.zan.kz/rus/docs/Z030000370_" TargetMode="External"/><Relationship Id="rId14" Type="http://schemas.openxmlformats.org/officeDocument/2006/relationships/hyperlink" Target="https://adilet.zan.kz/rus/docs/Z030000370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90FA5-BBD1-4C75-A9D5-81F274D2F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59</Pages>
  <Words>8856</Words>
  <Characters>50482</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Нурымбет Еркин Алшынбекулы</dc:creator>
  <cp:lastModifiedBy>Ансар Айбасов Галымович</cp:lastModifiedBy>
  <cp:revision>26</cp:revision>
  <cp:lastPrinted>2025-07-04T05:13:00Z</cp:lastPrinted>
  <dcterms:created xsi:type="dcterms:W3CDTF">2025-08-08T06:31:00Z</dcterms:created>
  <dcterms:modified xsi:type="dcterms:W3CDTF">2025-12-10T12:25:00Z</dcterms:modified>
</cp:coreProperties>
</file>